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D" w:rsidRDefault="005D46F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鄂尔多斯市农牧局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政府信息公开工作年度报告</w:t>
      </w:r>
    </w:p>
    <w:bookmarkEnd w:id="0"/>
    <w:p w:rsidR="00FE011D" w:rsidRDefault="00FE011D">
      <w:pPr>
        <w:spacing w:line="579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FE011D" w:rsidRDefault="005D46FA">
      <w:pPr>
        <w:spacing w:line="579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根据《中华人民共和国政府信息公开条例》（国务院令第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711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号）规定，以及《国务院办公厅政府信息与政务公开办公室关于印发〈中华人民共和国政府信息公开工作年度报告格式〉的通知》（国办公开办函〔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号）要求，现将</w:t>
      </w:r>
      <w:r>
        <w:rPr>
          <w:rFonts w:ascii="Times New Roman" w:eastAsia="仿宋_GB2312" w:hAnsi="Times New Roman" w:cs="仿宋_GB2312" w:hint="eastAsia"/>
          <w:sz w:val="32"/>
          <w:szCs w:val="32"/>
        </w:rPr>
        <w:t>市农牧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年政府信息公开工作报告如下。本报告中所列数据的统计期限为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日。如对本年度报告有疑问，请与鄂尔多斯市农牧局联系（电话：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047</w:t>
      </w:r>
      <w:r>
        <w:rPr>
          <w:rFonts w:ascii="Times New Roman" w:eastAsia="仿宋_GB2312" w:hAnsi="Times New Roman" w:cs="仿宋_GB2312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/>
          <w:sz w:val="32"/>
          <w:szCs w:val="32"/>
        </w:rPr>
        <w:t>8323196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:rsidR="00FE011D" w:rsidRDefault="005D46FA">
      <w:pPr>
        <w:spacing w:line="579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一、总体情况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年，鄂尔多斯市农牧局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坚持以习近平新时代中国特色社会主义思想为指导，深入贯彻党的二十大精神，认真落实《中华人民共和国政府信息公开条例》，围绕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全市农牧业农村牧区工作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重点，推进重点领域信息公开，及时回应社会关切，持续提升公开实效，政务公开各项工作有序推进。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sz w:val="32"/>
          <w:szCs w:val="32"/>
        </w:rPr>
      </w:pPr>
      <w:r>
        <w:rPr>
          <w:rFonts w:ascii="Times New Roman" w:eastAsia="楷体_GB2312" w:hAnsi="Times New Roman" w:cs="楷体_GB2312" w:hint="eastAsia"/>
          <w:smallCaps w:val="0"/>
          <w:sz w:val="32"/>
          <w:szCs w:val="32"/>
        </w:rPr>
        <w:t>（一）</w:t>
      </w:r>
      <w:r>
        <w:rPr>
          <w:rFonts w:ascii="Times New Roman" w:eastAsia="楷体_GB2312" w:hAnsi="Times New Roman" w:cs="楷体_GB2312" w:hint="eastAsia"/>
          <w:smallCaps w:val="0"/>
          <w:sz w:val="32"/>
          <w:szCs w:val="32"/>
        </w:rPr>
        <w:t>主动公开情况。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年，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市农牧局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严格按照政务公开工作相关规定，坚持及时性、准确性和真实性的工作标准，围绕群众所需，突出重点领域，依托门户网站、新媒体等多种渠道，综合运用文字、图片、视频、动漫等多种形式，及时公开相关信息，进一步扩大政府信息公开的覆盖面。在门户网站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设置政府信息公开专栏，及时、规范发布法定主动公开内容，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lastRenderedPageBreak/>
        <w:t>做好政府信息公开指南修订，有效保障信息公开的严肃性、有效性。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在门户网站主动公开各类信息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条，在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“鄂尔多斯市农牧局”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政务微信公众号发布信息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1456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条。发布本级政策解读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篇，开展领导干部在线访谈</w:t>
      </w:r>
      <w:r>
        <w:rPr>
          <w:rFonts w:ascii="Times New Roman" w:eastAsia="仿宋_GB2312" w:hAnsi="Times New Roman" w:cs="仿宋_GB2312"/>
          <w:smallCaps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次。积极回应群众关切，全年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受理市长热线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、市长信箱留言等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件次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，微信公众号后台答复群众留言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次，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及时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为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群众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关注度高的热点问题答疑解惑。</w:t>
      </w:r>
    </w:p>
    <w:p w:rsidR="00FE011D" w:rsidRDefault="005D46FA">
      <w:pPr>
        <w:spacing w:line="579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（二）依申请公开情况。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及时更新政府信息公开指南，明确公众获取依申请公开信息的主要渠道和具体方式。严格执行新修订的《中华人民共和国政府信息公开条例》，健全完善政府信息公开申请登记、审核、办理、答复、归档的工作制度，明确工作程序，进一步规范依申请公开案件办理工作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全年收到信息公开申请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件，均在法定期限内予以了答复。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sz w:val="32"/>
          <w:szCs w:val="32"/>
        </w:rPr>
      </w:pPr>
      <w:r>
        <w:rPr>
          <w:rFonts w:ascii="Times New Roman" w:eastAsia="楷体_GB2312" w:hAnsi="Times New Roman" w:cs="楷体_GB2312" w:hint="eastAsia"/>
          <w:smallCaps w:val="0"/>
          <w:sz w:val="32"/>
          <w:szCs w:val="32"/>
        </w:rPr>
        <w:t>（三）政府信息管理情况。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以提升政府信息公开质量与效率为核心目标，加强和完善局门户网站和政务新媒体日常管理和常态化监管，建立健全政府信息审查发布机制。积极推进信息资源整合，确保各类政策法规、规划计划、财政预算决算等重要信息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及时主动公开。严格执行信息发布保密审查制度，确保所有公开的信息符合国家法律法规规定，不涉及国家秘密、商业秘密和个人隐私。定期开展自查清理，保证信息及时、全面、准确、有效。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楷体_GB2312" w:hint="eastAsia"/>
          <w:smallCaps w:val="0"/>
          <w:sz w:val="32"/>
          <w:szCs w:val="32"/>
        </w:rPr>
        <w:t>（四）政府信息公开平台建设情况。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深入推进政府网站集约化建设，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完成政府网站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IPv6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升级和门户网站无障碍、适老化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lastRenderedPageBreak/>
        <w:t>改造，方便残障人士和老年人获取政策信息。加强政务新媒体在政策征集意见、新政发布、宣传解读方面的作用，增强信息传播力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鄂尔多斯市农牧局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微信公众号影响力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不断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扩大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关注人数持续增长，达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9468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人，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阅读量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达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60</w:t>
      </w:r>
      <w:r>
        <w:rPr>
          <w:rFonts w:ascii="Times New Roman" w:eastAsia="仿宋_GB2312" w:hAnsi="Times New Roman" w:cs="仿宋_GB2312" w:hint="eastAsia"/>
          <w:smallCaps w:val="0"/>
          <w:kern w:val="0"/>
          <w:sz w:val="32"/>
          <w:szCs w:val="32"/>
          <w:shd w:val="clear" w:color="auto" w:fill="FFFFFF"/>
          <w:lang w:bidi="ar"/>
        </w:rPr>
        <w:t>万次</w:t>
      </w:r>
      <w:r>
        <w:rPr>
          <w:rFonts w:ascii="Times New Roman" w:eastAsia="仿宋_GB2312" w:hAnsi="Times New Roman" w:cs="仿宋_GB2312"/>
          <w:smallCaps w:val="0"/>
          <w:kern w:val="0"/>
          <w:sz w:val="32"/>
          <w:szCs w:val="32"/>
          <w:shd w:val="clear" w:color="auto" w:fill="FFFFFF"/>
          <w:lang w:bidi="ar"/>
        </w:rPr>
        <w:t>。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sz w:val="32"/>
          <w:szCs w:val="32"/>
        </w:rPr>
      </w:pPr>
      <w:r>
        <w:rPr>
          <w:rFonts w:ascii="Times New Roman" w:eastAsia="楷体_GB2312" w:hAnsi="Times New Roman" w:cs="楷体_GB2312" w:hint="eastAsia"/>
          <w:smallCaps w:val="0"/>
          <w:sz w:val="32"/>
          <w:szCs w:val="32"/>
        </w:rPr>
        <w:t>（五）监督保障情况。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建立并严格执行信息公开审核制度，从源头上把关政府信息公开的质量。</w:t>
      </w:r>
      <w:r>
        <w:rPr>
          <w:rFonts w:ascii="仿宋_GB2312" w:eastAsia="仿宋_GB2312" w:hAnsi="仿宋_GB2312" w:cs="仿宋_GB2312" w:hint="eastAsia"/>
          <w:smallCaps w:val="0"/>
          <w:sz w:val="32"/>
          <w:szCs w:val="32"/>
        </w:rPr>
        <w:t>明确政府网站、政务新媒体管理机构和人员</w:t>
      </w:r>
      <w:r>
        <w:rPr>
          <w:rFonts w:ascii="仿宋_GB2312" w:eastAsia="仿宋_GB2312" w:hAnsi="仿宋_GB2312" w:cs="仿宋_GB2312" w:hint="eastAsia"/>
          <w:smallCaps w:val="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持续加强工作人员业务培训，提高依法公开意识和业务能力，确保政府信息公开工作的规范化、标准化实施。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1271"/>
        <w:gridCol w:w="1881"/>
      </w:tblGrid>
      <w:tr w:rsidR="00FE011D">
        <w:trPr>
          <w:trHeight w:val="53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FE011D">
        <w:trPr>
          <w:trHeight w:val="9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Times New Roman" w:hAnsi="Times New Roman" w:cs="宋体"/>
                <w:kern w:val="0"/>
                <w:sz w:val="24"/>
              </w:rPr>
              <w:t>制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发件</w:t>
            </w:r>
            <w:r>
              <w:rPr>
                <w:rFonts w:ascii="Times New Roman" w:hAnsi="Times New Roman" w:cs="宋体"/>
                <w:kern w:val="0"/>
                <w:sz w:val="24"/>
              </w:rPr>
              <w:t>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现行有效件数</w:t>
            </w:r>
          </w:p>
        </w:tc>
      </w:tr>
      <w:tr w:rsidR="00FE011D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</w:tr>
      <w:tr w:rsidR="00FE011D">
        <w:trPr>
          <w:trHeight w:val="552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FE011D">
        <w:trPr>
          <w:trHeight w:val="51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本年处理决定数量</w:t>
            </w:r>
          </w:p>
        </w:tc>
      </w:tr>
      <w:tr w:rsidR="00FE011D">
        <w:trPr>
          <w:trHeight w:val="41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24</w:t>
            </w:r>
          </w:p>
        </w:tc>
      </w:tr>
      <w:tr w:rsidR="00FE011D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FE011D">
        <w:trPr>
          <w:trHeight w:val="529"/>
          <w:jc w:val="center"/>
        </w:trPr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本年处理决定数量</w:t>
            </w:r>
          </w:p>
        </w:tc>
      </w:tr>
      <w:tr w:rsidR="00FE011D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20</w:t>
            </w:r>
          </w:p>
        </w:tc>
      </w:tr>
      <w:tr w:rsidR="00FE011D">
        <w:trPr>
          <w:trHeight w:val="409"/>
          <w:jc w:val="center"/>
        </w:trPr>
        <w:tc>
          <w:tcPr>
            <w:tcW w:w="3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FE011D">
        <w:trPr>
          <w:trHeight w:val="48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本年收费金额（单位：万元）</w:t>
            </w:r>
          </w:p>
        </w:tc>
      </w:tr>
      <w:tr w:rsidR="00FE011D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FE011D" w:rsidRDefault="005D46FA">
      <w:pPr>
        <w:numPr>
          <w:ilvl w:val="0"/>
          <w:numId w:val="1"/>
        </w:numPr>
        <w:spacing w:line="579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收到和处理政府信息公开申请情况</w:t>
      </w:r>
    </w:p>
    <w:tbl>
      <w:tblPr>
        <w:tblW w:w="81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36"/>
        <w:gridCol w:w="1742"/>
        <w:gridCol w:w="698"/>
        <w:gridCol w:w="652"/>
        <w:gridCol w:w="652"/>
        <w:gridCol w:w="698"/>
        <w:gridCol w:w="827"/>
        <w:gridCol w:w="617"/>
        <w:gridCol w:w="605"/>
      </w:tblGrid>
      <w:tr w:rsidR="00FE011D">
        <w:trPr>
          <w:trHeight w:val="403"/>
          <w:jc w:val="center"/>
        </w:trPr>
        <w:tc>
          <w:tcPr>
            <w:tcW w:w="3374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749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 w:rsidR="00FE011D">
        <w:trPr>
          <w:trHeight w:val="388"/>
          <w:jc w:val="center"/>
        </w:trPr>
        <w:tc>
          <w:tcPr>
            <w:tcW w:w="0" w:type="auto"/>
            <w:gridSpan w:val="3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69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446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 w:rsidR="00FE011D">
        <w:trPr>
          <w:trHeight w:val="1562"/>
          <w:jc w:val="center"/>
        </w:trPr>
        <w:tc>
          <w:tcPr>
            <w:tcW w:w="0" w:type="auto"/>
            <w:gridSpan w:val="3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698" w:type="dxa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605" w:type="dxa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FE011D">
        <w:trPr>
          <w:trHeight w:val="1026"/>
          <w:jc w:val="center"/>
        </w:trPr>
        <w:tc>
          <w:tcPr>
            <w:tcW w:w="337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2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2</w:t>
            </w:r>
          </w:p>
        </w:tc>
      </w:tr>
      <w:tr w:rsidR="00FE011D">
        <w:trPr>
          <w:trHeight w:val="946"/>
          <w:jc w:val="center"/>
        </w:trPr>
        <w:tc>
          <w:tcPr>
            <w:tcW w:w="337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394"/>
          <w:jc w:val="center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2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2</w:t>
            </w:r>
          </w:p>
        </w:tc>
      </w:tr>
      <w:tr w:rsidR="00FE011D">
        <w:trPr>
          <w:trHeight w:val="1014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（三）不予公开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1.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属于国家秘密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889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2.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3.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危及“三安全一稳定”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4.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65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5.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6.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7.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属于行政执法案卷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8.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属于行政查询事项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904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（四）无法提供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1.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2.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836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3.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751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（五）不予处理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1.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503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2.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重复申请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751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3.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811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4.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42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5.</w:t>
            </w: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996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11D" w:rsidRDefault="005D46FA">
            <w:pPr>
              <w:widowControl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1.</w:t>
            </w: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106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11D" w:rsidRDefault="005D46FA">
            <w:pPr>
              <w:widowControl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2.</w:t>
            </w: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494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</w:p>
        </w:tc>
        <w:tc>
          <w:tcPr>
            <w:tcW w:w="936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11D" w:rsidRDefault="005D46FA">
            <w:pPr>
              <w:widowControl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3.</w:t>
            </w: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hd w:val="clear" w:color="auto" w:fill="FFFFFF"/>
                <w:lang w:bidi="ar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eastAsia="楷体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0</w:t>
            </w:r>
          </w:p>
        </w:tc>
      </w:tr>
      <w:tr w:rsidR="00FE011D">
        <w:trPr>
          <w:trHeight w:val="494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FE011D" w:rsidRDefault="00FE011D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</w:tr>
      <w:tr w:rsidR="00FE011D">
        <w:trPr>
          <w:trHeight w:val="462"/>
          <w:jc w:val="center"/>
        </w:trPr>
        <w:tc>
          <w:tcPr>
            <w:tcW w:w="337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FE011D" w:rsidRDefault="005D46FA">
      <w:pPr>
        <w:spacing w:line="579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四、政府信息公开行政复议、行政诉讼情况</w:t>
      </w:r>
    </w:p>
    <w:tbl>
      <w:tblPr>
        <w:tblW w:w="81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555"/>
        <w:gridCol w:w="555"/>
        <w:gridCol w:w="58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657"/>
      </w:tblGrid>
      <w:tr w:rsidR="00FE011D">
        <w:trPr>
          <w:trHeight w:val="383"/>
          <w:jc w:val="center"/>
        </w:trPr>
        <w:tc>
          <w:tcPr>
            <w:tcW w:w="2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lastRenderedPageBreak/>
              <w:t>行政复议</w:t>
            </w:r>
          </w:p>
        </w:tc>
        <w:tc>
          <w:tcPr>
            <w:tcW w:w="52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 w:rsidR="00FE011D">
        <w:trPr>
          <w:trHeight w:val="408"/>
          <w:jc w:val="center"/>
        </w:trPr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7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 w:rsidR="00FE011D">
        <w:trPr>
          <w:trHeight w:val="130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11D" w:rsidRDefault="00FE011D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 w:rsidR="00FE011D">
        <w:trPr>
          <w:trHeight w:val="283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/>
                <w:kern w:val="0"/>
                <w:sz w:val="24"/>
                <w:lang w:val="e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lang w:val="e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11D" w:rsidRDefault="005D46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lang w:val="en"/>
              </w:rPr>
            </w:pPr>
            <w:r>
              <w:rPr>
                <w:rFonts w:ascii="Times New Roman" w:hAnsi="Times New Roman" w:cs="宋体"/>
                <w:kern w:val="0"/>
                <w:sz w:val="24"/>
                <w:lang w:val="en"/>
              </w:rPr>
              <w:t>0</w:t>
            </w:r>
          </w:p>
        </w:tc>
      </w:tr>
    </w:tbl>
    <w:p w:rsidR="00FE011D" w:rsidRDefault="005D46FA">
      <w:pPr>
        <w:spacing w:line="579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五、存在的主要问题及改进情况</w:t>
      </w:r>
    </w:p>
    <w:p w:rsidR="00FE011D" w:rsidRDefault="005D46FA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年，我局按照市委、市政府有关要求，找差距、抓整改、促落实，政府信息公开工作取得了新的进步，但与新时代政务公开工作的新要求，与人民群众对“三农三牧”政务公开的新期待相比，还存在公开方式的多样性和创新性不够，政策解读质量有待提高，聚焦群众关注热点不够等问题。下一步，我局将着力推进政务公开工作标准化、规范化，丰富公开方式方法，更加及时回应群众关注热点，不断提高政务公开工作能力和水平。</w:t>
      </w:r>
    </w:p>
    <w:p w:rsidR="00FE011D" w:rsidRDefault="005D46FA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六、其他需要报告的事项</w:t>
      </w:r>
    </w:p>
    <w:p w:rsidR="00FE011D" w:rsidRDefault="005D46FA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mallCaps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mallCaps w:val="0"/>
          <w:sz w:val="32"/>
          <w:szCs w:val="32"/>
        </w:rPr>
        <w:t>本年度鄂尔多斯市农牧局未收取政府信息公开信息处理费。</w:t>
      </w:r>
    </w:p>
    <w:p w:rsidR="00FE011D" w:rsidRDefault="00FE011D">
      <w:pPr>
        <w:pStyle w:val="2"/>
        <w:spacing w:line="579" w:lineRule="exact"/>
        <w:ind w:left="0"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FE011D">
      <w:footerReference w:type="default" r:id="rId8"/>
      <w:footerReference w:type="first" r:id="rId9"/>
      <w:pgSz w:w="11906" w:h="16838"/>
      <w:pgMar w:top="2098" w:right="1474" w:bottom="1984" w:left="1587" w:header="851" w:footer="1417" w:gutter="0"/>
      <w:pgNumType w:start="1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FA" w:rsidRDefault="005D46FA">
      <w:r>
        <w:separator/>
      </w:r>
    </w:p>
  </w:endnote>
  <w:endnote w:type="continuationSeparator" w:id="0">
    <w:p w:rsidR="005D46FA" w:rsidRDefault="005D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D" w:rsidRDefault="00BB3D35">
    <w:pPr>
      <w:pStyle w:val="a3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E011D" w:rsidRDefault="005D46FA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3D3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FE011D" w:rsidRDefault="005D46FA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B3D3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D" w:rsidRDefault="00BB3D35">
    <w:pPr>
      <w:pStyle w:val="a3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E011D" w:rsidRDefault="00FE011D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-43.05pt;margin-top:0;width:8.15pt;height:1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FE011D" w:rsidRDefault="00FE011D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FA" w:rsidRDefault="005D46FA">
      <w:r>
        <w:separator/>
      </w:r>
    </w:p>
  </w:footnote>
  <w:footnote w:type="continuationSeparator" w:id="0">
    <w:p w:rsidR="005D46FA" w:rsidRDefault="005D4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F610FA"/>
    <w:multiLevelType w:val="singleLevel"/>
    <w:tmpl w:val="BFF610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F7D03"/>
    <w:rsid w:val="D7AF00B4"/>
    <w:rsid w:val="D7CA25FE"/>
    <w:rsid w:val="D7F7E4D1"/>
    <w:rsid w:val="D7F93B45"/>
    <w:rsid w:val="D9FD6107"/>
    <w:rsid w:val="DB7B234B"/>
    <w:rsid w:val="DB7FDF19"/>
    <w:rsid w:val="DB9FD46C"/>
    <w:rsid w:val="DBAFE627"/>
    <w:rsid w:val="DBF2CA73"/>
    <w:rsid w:val="DC2B5C5B"/>
    <w:rsid w:val="DC7D094A"/>
    <w:rsid w:val="DD13D76D"/>
    <w:rsid w:val="DD7D1A19"/>
    <w:rsid w:val="DD7EDE6D"/>
    <w:rsid w:val="DDDB5011"/>
    <w:rsid w:val="DDDDC71A"/>
    <w:rsid w:val="DDFD3B6A"/>
    <w:rsid w:val="DE330624"/>
    <w:rsid w:val="DE7B6B7D"/>
    <w:rsid w:val="DE963FB8"/>
    <w:rsid w:val="DEC71BFC"/>
    <w:rsid w:val="DEFDA419"/>
    <w:rsid w:val="DF3F34A4"/>
    <w:rsid w:val="DF671B51"/>
    <w:rsid w:val="DF7FAA49"/>
    <w:rsid w:val="DFAA26FA"/>
    <w:rsid w:val="DFAD9E7F"/>
    <w:rsid w:val="DFBDFC9B"/>
    <w:rsid w:val="DFDFAF7C"/>
    <w:rsid w:val="DFEB4ADC"/>
    <w:rsid w:val="DFEF391B"/>
    <w:rsid w:val="DFEF5BD4"/>
    <w:rsid w:val="DFEFD79F"/>
    <w:rsid w:val="DFF79B70"/>
    <w:rsid w:val="DFF7E9E8"/>
    <w:rsid w:val="DFF89E7D"/>
    <w:rsid w:val="DFFCCCAF"/>
    <w:rsid w:val="DFFD1D01"/>
    <w:rsid w:val="DFFD3F82"/>
    <w:rsid w:val="DFFE567E"/>
    <w:rsid w:val="DFFEB205"/>
    <w:rsid w:val="DFFEF42E"/>
    <w:rsid w:val="DFFF0AE5"/>
    <w:rsid w:val="E1230446"/>
    <w:rsid w:val="E13F42BD"/>
    <w:rsid w:val="E34FD4A1"/>
    <w:rsid w:val="E37FF471"/>
    <w:rsid w:val="E3DF7521"/>
    <w:rsid w:val="E3FBF0D1"/>
    <w:rsid w:val="E6FFFA61"/>
    <w:rsid w:val="E77B74FE"/>
    <w:rsid w:val="E77F1FDB"/>
    <w:rsid w:val="E7BF8E66"/>
    <w:rsid w:val="E7FB6A0B"/>
    <w:rsid w:val="E9EE4FD3"/>
    <w:rsid w:val="E9F71EFB"/>
    <w:rsid w:val="E9FB2F63"/>
    <w:rsid w:val="EABBB62D"/>
    <w:rsid w:val="EAFF4C6E"/>
    <w:rsid w:val="EB7C5579"/>
    <w:rsid w:val="EBBF7153"/>
    <w:rsid w:val="EBCF4D46"/>
    <w:rsid w:val="EBDF9863"/>
    <w:rsid w:val="EBEEA3F8"/>
    <w:rsid w:val="EBFE231B"/>
    <w:rsid w:val="EBFF0F1E"/>
    <w:rsid w:val="EBFF9870"/>
    <w:rsid w:val="EC9D7DD4"/>
    <w:rsid w:val="ECAE8611"/>
    <w:rsid w:val="ECDF7DDF"/>
    <w:rsid w:val="ECF7F5BD"/>
    <w:rsid w:val="ED59F39A"/>
    <w:rsid w:val="ED7DB97B"/>
    <w:rsid w:val="ED7DCBFD"/>
    <w:rsid w:val="EDBF00A2"/>
    <w:rsid w:val="EDBF00A3"/>
    <w:rsid w:val="EDF687D6"/>
    <w:rsid w:val="EDFF9DA8"/>
    <w:rsid w:val="EE6EC5EF"/>
    <w:rsid w:val="EEBA85FB"/>
    <w:rsid w:val="EEBFED88"/>
    <w:rsid w:val="EED713C7"/>
    <w:rsid w:val="EEED5B84"/>
    <w:rsid w:val="EEF6DF70"/>
    <w:rsid w:val="EF6FFB7D"/>
    <w:rsid w:val="EF7DA8BC"/>
    <w:rsid w:val="EF7FC432"/>
    <w:rsid w:val="EFBF07B4"/>
    <w:rsid w:val="EFD61432"/>
    <w:rsid w:val="EFEF7781"/>
    <w:rsid w:val="EFF7164F"/>
    <w:rsid w:val="EFF7ED39"/>
    <w:rsid w:val="EFFB900D"/>
    <w:rsid w:val="EFFE6A58"/>
    <w:rsid w:val="F0AF59DC"/>
    <w:rsid w:val="F0FBF4C7"/>
    <w:rsid w:val="F1D7B85E"/>
    <w:rsid w:val="F2EFB828"/>
    <w:rsid w:val="F2FFBC8A"/>
    <w:rsid w:val="F38D895D"/>
    <w:rsid w:val="F3DF6257"/>
    <w:rsid w:val="F57BB76D"/>
    <w:rsid w:val="F5BFDBCB"/>
    <w:rsid w:val="F5F5749D"/>
    <w:rsid w:val="F5FE15C2"/>
    <w:rsid w:val="F5FE2285"/>
    <w:rsid w:val="F5FFC33A"/>
    <w:rsid w:val="F67FDC02"/>
    <w:rsid w:val="F6A777A1"/>
    <w:rsid w:val="F6BA26BB"/>
    <w:rsid w:val="F6EF54FF"/>
    <w:rsid w:val="F6F74AFE"/>
    <w:rsid w:val="F6FB71AF"/>
    <w:rsid w:val="F6FECA49"/>
    <w:rsid w:val="F74F3FE6"/>
    <w:rsid w:val="F77E5F01"/>
    <w:rsid w:val="F799B5AA"/>
    <w:rsid w:val="F7EDD894"/>
    <w:rsid w:val="F7EDE3F7"/>
    <w:rsid w:val="F7F356F8"/>
    <w:rsid w:val="F7FD4161"/>
    <w:rsid w:val="F7FDFCF0"/>
    <w:rsid w:val="F7FE533E"/>
    <w:rsid w:val="F7FF35EB"/>
    <w:rsid w:val="F7FF60CD"/>
    <w:rsid w:val="F8CE198D"/>
    <w:rsid w:val="F8FF7DC8"/>
    <w:rsid w:val="F9573DD7"/>
    <w:rsid w:val="F9834BBC"/>
    <w:rsid w:val="F9CB3BEC"/>
    <w:rsid w:val="F9CF8CB2"/>
    <w:rsid w:val="FA5DA317"/>
    <w:rsid w:val="FA6C62BD"/>
    <w:rsid w:val="FA7A06FB"/>
    <w:rsid w:val="FA9F851C"/>
    <w:rsid w:val="FABFD2E6"/>
    <w:rsid w:val="FADEBA06"/>
    <w:rsid w:val="FAF41D82"/>
    <w:rsid w:val="FAFD9DAF"/>
    <w:rsid w:val="FAFF6A55"/>
    <w:rsid w:val="FAFF7DA5"/>
    <w:rsid w:val="FB3713C2"/>
    <w:rsid w:val="FB3B6156"/>
    <w:rsid w:val="FB3BD7B7"/>
    <w:rsid w:val="FB3CF0AF"/>
    <w:rsid w:val="FB3FBE15"/>
    <w:rsid w:val="FB4EB1C1"/>
    <w:rsid w:val="FB6E079A"/>
    <w:rsid w:val="FB7B7844"/>
    <w:rsid w:val="FB7E255A"/>
    <w:rsid w:val="FB7F6B86"/>
    <w:rsid w:val="FBA7559E"/>
    <w:rsid w:val="FBBC40BE"/>
    <w:rsid w:val="FBCD48F5"/>
    <w:rsid w:val="FBCDF401"/>
    <w:rsid w:val="FBDFAD93"/>
    <w:rsid w:val="FBEB2A6A"/>
    <w:rsid w:val="FBEE1063"/>
    <w:rsid w:val="FBEFC93A"/>
    <w:rsid w:val="FBF7489E"/>
    <w:rsid w:val="FBFE5BA1"/>
    <w:rsid w:val="FBFF8F9D"/>
    <w:rsid w:val="FC9FEBB1"/>
    <w:rsid w:val="FCBFA697"/>
    <w:rsid w:val="FCBFE6C4"/>
    <w:rsid w:val="FCCD5403"/>
    <w:rsid w:val="FD338641"/>
    <w:rsid w:val="FD57B8CA"/>
    <w:rsid w:val="FD8FCD38"/>
    <w:rsid w:val="FDABA8D4"/>
    <w:rsid w:val="FDB75B99"/>
    <w:rsid w:val="FDB7C0C3"/>
    <w:rsid w:val="FDCEF266"/>
    <w:rsid w:val="FDD7A529"/>
    <w:rsid w:val="FDDDC564"/>
    <w:rsid w:val="FDDF2E7F"/>
    <w:rsid w:val="FDEA2A97"/>
    <w:rsid w:val="FDEBFDAE"/>
    <w:rsid w:val="FDF5064E"/>
    <w:rsid w:val="FDFAA5AA"/>
    <w:rsid w:val="FDFBA8D2"/>
    <w:rsid w:val="FDFD7C83"/>
    <w:rsid w:val="FDFDBD3D"/>
    <w:rsid w:val="FDFE0401"/>
    <w:rsid w:val="FDFFF8E1"/>
    <w:rsid w:val="FE734873"/>
    <w:rsid w:val="FE7B7CB0"/>
    <w:rsid w:val="FE7E66DE"/>
    <w:rsid w:val="FE7F4A4F"/>
    <w:rsid w:val="FE99BBF6"/>
    <w:rsid w:val="FEADEBC0"/>
    <w:rsid w:val="FEAF2110"/>
    <w:rsid w:val="FEDB5EC6"/>
    <w:rsid w:val="FEEB66F6"/>
    <w:rsid w:val="FEF31236"/>
    <w:rsid w:val="FEF94ABD"/>
    <w:rsid w:val="FEFFF1C1"/>
    <w:rsid w:val="FF27C7D9"/>
    <w:rsid w:val="FF46A45C"/>
    <w:rsid w:val="FF4F731B"/>
    <w:rsid w:val="FF6DE22D"/>
    <w:rsid w:val="FF6DFD16"/>
    <w:rsid w:val="FF73001C"/>
    <w:rsid w:val="FF79EA39"/>
    <w:rsid w:val="FF7C3243"/>
    <w:rsid w:val="FF7F4AAF"/>
    <w:rsid w:val="FF7F5DAE"/>
    <w:rsid w:val="FF7FD10D"/>
    <w:rsid w:val="FF8D6CFD"/>
    <w:rsid w:val="FF9C35BA"/>
    <w:rsid w:val="FFA9F228"/>
    <w:rsid w:val="FFC3191D"/>
    <w:rsid w:val="FFDEC322"/>
    <w:rsid w:val="FFDF574C"/>
    <w:rsid w:val="FFDF7796"/>
    <w:rsid w:val="FFE507AF"/>
    <w:rsid w:val="FFE5CB20"/>
    <w:rsid w:val="FFEBBE24"/>
    <w:rsid w:val="FFEDE1A7"/>
    <w:rsid w:val="FFEF809A"/>
    <w:rsid w:val="FFF65732"/>
    <w:rsid w:val="FFF7869B"/>
    <w:rsid w:val="FFF7EE7B"/>
    <w:rsid w:val="FFF7EFBC"/>
    <w:rsid w:val="FFF7F305"/>
    <w:rsid w:val="FFF8A7B9"/>
    <w:rsid w:val="FFFBA065"/>
    <w:rsid w:val="FFFCB038"/>
    <w:rsid w:val="FFFF27F2"/>
    <w:rsid w:val="FFFF39F8"/>
    <w:rsid w:val="FFFF3FAD"/>
    <w:rsid w:val="FFFFBAFC"/>
    <w:rsid w:val="00011BA7"/>
    <w:rsid w:val="00023583"/>
    <w:rsid w:val="00027086"/>
    <w:rsid w:val="00064EC8"/>
    <w:rsid w:val="00071539"/>
    <w:rsid w:val="00142BBF"/>
    <w:rsid w:val="00143ACE"/>
    <w:rsid w:val="0015272E"/>
    <w:rsid w:val="00157B68"/>
    <w:rsid w:val="001B0B3D"/>
    <w:rsid w:val="001C398A"/>
    <w:rsid w:val="001C4594"/>
    <w:rsid w:val="001D5F91"/>
    <w:rsid w:val="002102FB"/>
    <w:rsid w:val="0024579F"/>
    <w:rsid w:val="00245C1D"/>
    <w:rsid w:val="00272A7F"/>
    <w:rsid w:val="002B3262"/>
    <w:rsid w:val="002D0BDC"/>
    <w:rsid w:val="002D1585"/>
    <w:rsid w:val="002E52D7"/>
    <w:rsid w:val="00336944"/>
    <w:rsid w:val="00350A15"/>
    <w:rsid w:val="003755EC"/>
    <w:rsid w:val="003844BC"/>
    <w:rsid w:val="00394E9E"/>
    <w:rsid w:val="003B1387"/>
    <w:rsid w:val="003C1402"/>
    <w:rsid w:val="003D3AE6"/>
    <w:rsid w:val="004721F3"/>
    <w:rsid w:val="00480130"/>
    <w:rsid w:val="00481B90"/>
    <w:rsid w:val="00493311"/>
    <w:rsid w:val="004A713D"/>
    <w:rsid w:val="004B244C"/>
    <w:rsid w:val="004D5850"/>
    <w:rsid w:val="00502ECA"/>
    <w:rsid w:val="0058036D"/>
    <w:rsid w:val="00591DBA"/>
    <w:rsid w:val="005C18C4"/>
    <w:rsid w:val="005D46FA"/>
    <w:rsid w:val="005E2896"/>
    <w:rsid w:val="00604E95"/>
    <w:rsid w:val="0062503F"/>
    <w:rsid w:val="0063560E"/>
    <w:rsid w:val="00635813"/>
    <w:rsid w:val="0063770F"/>
    <w:rsid w:val="006722FA"/>
    <w:rsid w:val="006A6876"/>
    <w:rsid w:val="006C2A32"/>
    <w:rsid w:val="006D61BC"/>
    <w:rsid w:val="006E3B51"/>
    <w:rsid w:val="00724E9B"/>
    <w:rsid w:val="0073011D"/>
    <w:rsid w:val="007409BB"/>
    <w:rsid w:val="007421E7"/>
    <w:rsid w:val="00774041"/>
    <w:rsid w:val="007A3B30"/>
    <w:rsid w:val="007E679F"/>
    <w:rsid w:val="00807995"/>
    <w:rsid w:val="00813737"/>
    <w:rsid w:val="00833E69"/>
    <w:rsid w:val="008355AE"/>
    <w:rsid w:val="008478A2"/>
    <w:rsid w:val="00862853"/>
    <w:rsid w:val="00864EDA"/>
    <w:rsid w:val="008707B4"/>
    <w:rsid w:val="008847D0"/>
    <w:rsid w:val="008A70A3"/>
    <w:rsid w:val="008E03A3"/>
    <w:rsid w:val="008F64CF"/>
    <w:rsid w:val="009111A5"/>
    <w:rsid w:val="00934A6F"/>
    <w:rsid w:val="009A391F"/>
    <w:rsid w:val="009A700E"/>
    <w:rsid w:val="009C09A4"/>
    <w:rsid w:val="009E3718"/>
    <w:rsid w:val="009E5C10"/>
    <w:rsid w:val="009F4DFF"/>
    <w:rsid w:val="00A0699A"/>
    <w:rsid w:val="00A1758E"/>
    <w:rsid w:val="00A30E93"/>
    <w:rsid w:val="00A7700D"/>
    <w:rsid w:val="00AA4A09"/>
    <w:rsid w:val="00AC1427"/>
    <w:rsid w:val="00AC2B0F"/>
    <w:rsid w:val="00AD7646"/>
    <w:rsid w:val="00B448E4"/>
    <w:rsid w:val="00B5096C"/>
    <w:rsid w:val="00B54F85"/>
    <w:rsid w:val="00B82180"/>
    <w:rsid w:val="00BB0E47"/>
    <w:rsid w:val="00BB3D35"/>
    <w:rsid w:val="00BC3560"/>
    <w:rsid w:val="00BC7679"/>
    <w:rsid w:val="00BF6A28"/>
    <w:rsid w:val="00C57C52"/>
    <w:rsid w:val="00C75F9D"/>
    <w:rsid w:val="00C774A9"/>
    <w:rsid w:val="00C8091C"/>
    <w:rsid w:val="00C858EA"/>
    <w:rsid w:val="00C86B09"/>
    <w:rsid w:val="00CE3F31"/>
    <w:rsid w:val="00D172DC"/>
    <w:rsid w:val="00D51AD6"/>
    <w:rsid w:val="00D51BF0"/>
    <w:rsid w:val="00D53B6A"/>
    <w:rsid w:val="00D7372B"/>
    <w:rsid w:val="00D92CA6"/>
    <w:rsid w:val="00DD67F8"/>
    <w:rsid w:val="00DD6CA8"/>
    <w:rsid w:val="00DF59DE"/>
    <w:rsid w:val="00E321D0"/>
    <w:rsid w:val="00E461A6"/>
    <w:rsid w:val="00E83BF4"/>
    <w:rsid w:val="00E84473"/>
    <w:rsid w:val="00E9609E"/>
    <w:rsid w:val="00EA7E01"/>
    <w:rsid w:val="00EC6F79"/>
    <w:rsid w:val="00ED68F9"/>
    <w:rsid w:val="00EF1E18"/>
    <w:rsid w:val="00F15BE1"/>
    <w:rsid w:val="00F20674"/>
    <w:rsid w:val="00F40FDF"/>
    <w:rsid w:val="00F423B6"/>
    <w:rsid w:val="00F43649"/>
    <w:rsid w:val="00F562B4"/>
    <w:rsid w:val="00F6127F"/>
    <w:rsid w:val="00F87C9A"/>
    <w:rsid w:val="00FA3547"/>
    <w:rsid w:val="00FC7228"/>
    <w:rsid w:val="00FD3588"/>
    <w:rsid w:val="00FE011D"/>
    <w:rsid w:val="03921CB6"/>
    <w:rsid w:val="03A64B2E"/>
    <w:rsid w:val="04D07A99"/>
    <w:rsid w:val="06E62C90"/>
    <w:rsid w:val="07702301"/>
    <w:rsid w:val="084E0A14"/>
    <w:rsid w:val="08873D91"/>
    <w:rsid w:val="0958020B"/>
    <w:rsid w:val="0AC41584"/>
    <w:rsid w:val="0B3052E5"/>
    <w:rsid w:val="0BB752B9"/>
    <w:rsid w:val="0C1C4DC1"/>
    <w:rsid w:val="0D191544"/>
    <w:rsid w:val="0D2C7836"/>
    <w:rsid w:val="0DB674B3"/>
    <w:rsid w:val="0F570FD6"/>
    <w:rsid w:val="0F7BBAE4"/>
    <w:rsid w:val="0FFF399D"/>
    <w:rsid w:val="11D1178D"/>
    <w:rsid w:val="12701E31"/>
    <w:rsid w:val="12E5688A"/>
    <w:rsid w:val="136C2F86"/>
    <w:rsid w:val="138A72E3"/>
    <w:rsid w:val="13DF6503"/>
    <w:rsid w:val="14F54CF3"/>
    <w:rsid w:val="153243F2"/>
    <w:rsid w:val="15C0266D"/>
    <w:rsid w:val="15FD9F93"/>
    <w:rsid w:val="16167D52"/>
    <w:rsid w:val="166E2233"/>
    <w:rsid w:val="172857F5"/>
    <w:rsid w:val="178F5592"/>
    <w:rsid w:val="17C872E1"/>
    <w:rsid w:val="17D21A5D"/>
    <w:rsid w:val="17EF934C"/>
    <w:rsid w:val="1882389F"/>
    <w:rsid w:val="18872DBB"/>
    <w:rsid w:val="19571821"/>
    <w:rsid w:val="197401CD"/>
    <w:rsid w:val="1A2075C5"/>
    <w:rsid w:val="1AFF5A6B"/>
    <w:rsid w:val="1B2F709E"/>
    <w:rsid w:val="1B5A5830"/>
    <w:rsid w:val="1B736FAF"/>
    <w:rsid w:val="1B7CEAB7"/>
    <w:rsid w:val="1B950C9D"/>
    <w:rsid w:val="1CDA6D4F"/>
    <w:rsid w:val="1D344EEE"/>
    <w:rsid w:val="1D931FDA"/>
    <w:rsid w:val="1D967A56"/>
    <w:rsid w:val="1DBFB407"/>
    <w:rsid w:val="1DFF0FD8"/>
    <w:rsid w:val="1E636ECB"/>
    <w:rsid w:val="1E8A6AB3"/>
    <w:rsid w:val="1EB50C5F"/>
    <w:rsid w:val="1EEEF81D"/>
    <w:rsid w:val="1F2F3910"/>
    <w:rsid w:val="1F792519"/>
    <w:rsid w:val="1FAEFA9E"/>
    <w:rsid w:val="1FBFA4DB"/>
    <w:rsid w:val="1FD21B37"/>
    <w:rsid w:val="1FEFF526"/>
    <w:rsid w:val="1FF142D3"/>
    <w:rsid w:val="1FF7D9F8"/>
    <w:rsid w:val="1FFC88E0"/>
    <w:rsid w:val="1FFD63D7"/>
    <w:rsid w:val="20D74A20"/>
    <w:rsid w:val="21D7343B"/>
    <w:rsid w:val="22D15898"/>
    <w:rsid w:val="22DA31C5"/>
    <w:rsid w:val="22EB0EA6"/>
    <w:rsid w:val="23186D0A"/>
    <w:rsid w:val="23BF35D0"/>
    <w:rsid w:val="24CF4A93"/>
    <w:rsid w:val="25B061BF"/>
    <w:rsid w:val="2616365F"/>
    <w:rsid w:val="264D50FA"/>
    <w:rsid w:val="269F0E8C"/>
    <w:rsid w:val="27DFB78B"/>
    <w:rsid w:val="27F31225"/>
    <w:rsid w:val="284E7125"/>
    <w:rsid w:val="28A069C8"/>
    <w:rsid w:val="29201482"/>
    <w:rsid w:val="293916B9"/>
    <w:rsid w:val="293C6B83"/>
    <w:rsid w:val="295979AC"/>
    <w:rsid w:val="298841ED"/>
    <w:rsid w:val="2A5F1B32"/>
    <w:rsid w:val="2AB5D4C3"/>
    <w:rsid w:val="2B213D66"/>
    <w:rsid w:val="2B4F0917"/>
    <w:rsid w:val="2B5F5F2A"/>
    <w:rsid w:val="2BC01D66"/>
    <w:rsid w:val="2BF7177B"/>
    <w:rsid w:val="2C273D82"/>
    <w:rsid w:val="2C96658D"/>
    <w:rsid w:val="2C9E5D05"/>
    <w:rsid w:val="2DA1699D"/>
    <w:rsid w:val="2DCC054E"/>
    <w:rsid w:val="2DEF26C0"/>
    <w:rsid w:val="2E0F2B31"/>
    <w:rsid w:val="2E1561E8"/>
    <w:rsid w:val="2EDBEA1A"/>
    <w:rsid w:val="2EEF6ACB"/>
    <w:rsid w:val="2EF14A25"/>
    <w:rsid w:val="2F2F3D98"/>
    <w:rsid w:val="2F6417B3"/>
    <w:rsid w:val="2F67C6AA"/>
    <w:rsid w:val="2FBFDF61"/>
    <w:rsid w:val="2FEF8224"/>
    <w:rsid w:val="2FF75DEF"/>
    <w:rsid w:val="2FFFFE6E"/>
    <w:rsid w:val="30261A05"/>
    <w:rsid w:val="302B3139"/>
    <w:rsid w:val="317F3F9C"/>
    <w:rsid w:val="31D0B4D8"/>
    <w:rsid w:val="31F31828"/>
    <w:rsid w:val="31F4315B"/>
    <w:rsid w:val="3241568D"/>
    <w:rsid w:val="3256228B"/>
    <w:rsid w:val="32A41A99"/>
    <w:rsid w:val="336B9BDC"/>
    <w:rsid w:val="33D6286B"/>
    <w:rsid w:val="33D7B557"/>
    <w:rsid w:val="34666B99"/>
    <w:rsid w:val="347C3C47"/>
    <w:rsid w:val="349E2DCA"/>
    <w:rsid w:val="34FF9DA5"/>
    <w:rsid w:val="359953B3"/>
    <w:rsid w:val="35C74F49"/>
    <w:rsid w:val="35E85E3D"/>
    <w:rsid w:val="363473EF"/>
    <w:rsid w:val="367BD205"/>
    <w:rsid w:val="369F609F"/>
    <w:rsid w:val="36A65074"/>
    <w:rsid w:val="36B67FED"/>
    <w:rsid w:val="36D6243D"/>
    <w:rsid w:val="370156B1"/>
    <w:rsid w:val="37CB3415"/>
    <w:rsid w:val="37DD0056"/>
    <w:rsid w:val="37FB8110"/>
    <w:rsid w:val="38577EEF"/>
    <w:rsid w:val="390806A3"/>
    <w:rsid w:val="392426CD"/>
    <w:rsid w:val="3A3F7D03"/>
    <w:rsid w:val="3A77A894"/>
    <w:rsid w:val="3ABF4D9B"/>
    <w:rsid w:val="3B5D4807"/>
    <w:rsid w:val="3B7F5220"/>
    <w:rsid w:val="3B8F27C9"/>
    <w:rsid w:val="3BFFA720"/>
    <w:rsid w:val="3BFFC821"/>
    <w:rsid w:val="3CFC311A"/>
    <w:rsid w:val="3D777508"/>
    <w:rsid w:val="3D79EBEB"/>
    <w:rsid w:val="3D8F7863"/>
    <w:rsid w:val="3DE35424"/>
    <w:rsid w:val="3DFFDBE4"/>
    <w:rsid w:val="3E3E22C0"/>
    <w:rsid w:val="3E546305"/>
    <w:rsid w:val="3E77C9E5"/>
    <w:rsid w:val="3E7AAB6B"/>
    <w:rsid w:val="3EE3E7CD"/>
    <w:rsid w:val="3EF769E1"/>
    <w:rsid w:val="3F3F2C9B"/>
    <w:rsid w:val="3F4A5E4F"/>
    <w:rsid w:val="3F5E7B73"/>
    <w:rsid w:val="3F7CB0F5"/>
    <w:rsid w:val="3FB90B0B"/>
    <w:rsid w:val="3FBD843D"/>
    <w:rsid w:val="3FBF2253"/>
    <w:rsid w:val="3FC7AE44"/>
    <w:rsid w:val="3FD79F68"/>
    <w:rsid w:val="3FE5F665"/>
    <w:rsid w:val="3FFC2FF4"/>
    <w:rsid w:val="3FFF65D0"/>
    <w:rsid w:val="3FFFCD9C"/>
    <w:rsid w:val="40042EDB"/>
    <w:rsid w:val="41112E25"/>
    <w:rsid w:val="411C3143"/>
    <w:rsid w:val="413E0B0A"/>
    <w:rsid w:val="41F560CE"/>
    <w:rsid w:val="423744DB"/>
    <w:rsid w:val="42403043"/>
    <w:rsid w:val="426F4D81"/>
    <w:rsid w:val="427E02E8"/>
    <w:rsid w:val="430B4F6C"/>
    <w:rsid w:val="43BA0A15"/>
    <w:rsid w:val="43BE8158"/>
    <w:rsid w:val="43D01026"/>
    <w:rsid w:val="43FB85F8"/>
    <w:rsid w:val="44016E63"/>
    <w:rsid w:val="442F5C7B"/>
    <w:rsid w:val="449811DD"/>
    <w:rsid w:val="452B14F8"/>
    <w:rsid w:val="457A0ECD"/>
    <w:rsid w:val="45A6315A"/>
    <w:rsid w:val="45A80013"/>
    <w:rsid w:val="460E1B55"/>
    <w:rsid w:val="46F43F18"/>
    <w:rsid w:val="46F630BF"/>
    <w:rsid w:val="47095010"/>
    <w:rsid w:val="47372589"/>
    <w:rsid w:val="480D3B4E"/>
    <w:rsid w:val="48743ACD"/>
    <w:rsid w:val="4AAA6891"/>
    <w:rsid w:val="4AFC6139"/>
    <w:rsid w:val="4B886872"/>
    <w:rsid w:val="4C8D2E3D"/>
    <w:rsid w:val="4CF66011"/>
    <w:rsid w:val="4D1432E0"/>
    <w:rsid w:val="4DCE2D7D"/>
    <w:rsid w:val="4E1F7952"/>
    <w:rsid w:val="4E3B2192"/>
    <w:rsid w:val="4E8256CD"/>
    <w:rsid w:val="4EE6EF1C"/>
    <w:rsid w:val="4EEF28C8"/>
    <w:rsid w:val="4EFF19E7"/>
    <w:rsid w:val="4F2605B2"/>
    <w:rsid w:val="4F9FC3CE"/>
    <w:rsid w:val="4FE7FBA2"/>
    <w:rsid w:val="50E64546"/>
    <w:rsid w:val="51876A8D"/>
    <w:rsid w:val="51E375CE"/>
    <w:rsid w:val="51FED7AB"/>
    <w:rsid w:val="52F73F5B"/>
    <w:rsid w:val="530B24CD"/>
    <w:rsid w:val="53474FCE"/>
    <w:rsid w:val="53673F7B"/>
    <w:rsid w:val="538C4DBA"/>
    <w:rsid w:val="539DCDE7"/>
    <w:rsid w:val="53BF426A"/>
    <w:rsid w:val="53F14D2B"/>
    <w:rsid w:val="53F42A19"/>
    <w:rsid w:val="549813DB"/>
    <w:rsid w:val="551D2240"/>
    <w:rsid w:val="5527630D"/>
    <w:rsid w:val="552A0AA5"/>
    <w:rsid w:val="55402390"/>
    <w:rsid w:val="557BEE33"/>
    <w:rsid w:val="55BA1759"/>
    <w:rsid w:val="55CF5208"/>
    <w:rsid w:val="55FBE1D5"/>
    <w:rsid w:val="560E4DFA"/>
    <w:rsid w:val="56225BC3"/>
    <w:rsid w:val="56FCAF0C"/>
    <w:rsid w:val="570E7BA9"/>
    <w:rsid w:val="571F7013"/>
    <w:rsid w:val="573E474D"/>
    <w:rsid w:val="57936A5E"/>
    <w:rsid w:val="57BD14F0"/>
    <w:rsid w:val="57BDA23C"/>
    <w:rsid w:val="57D9B743"/>
    <w:rsid w:val="57DD5F76"/>
    <w:rsid w:val="57F4E114"/>
    <w:rsid w:val="57F5996F"/>
    <w:rsid w:val="57FE831F"/>
    <w:rsid w:val="58713A52"/>
    <w:rsid w:val="587E8729"/>
    <w:rsid w:val="58C40881"/>
    <w:rsid w:val="58D35866"/>
    <w:rsid w:val="58FB82CB"/>
    <w:rsid w:val="597B05B8"/>
    <w:rsid w:val="5990666A"/>
    <w:rsid w:val="59AF11F6"/>
    <w:rsid w:val="59DC5316"/>
    <w:rsid w:val="59EA6254"/>
    <w:rsid w:val="5A2C2F79"/>
    <w:rsid w:val="5A7F300E"/>
    <w:rsid w:val="5AE7F8C7"/>
    <w:rsid w:val="5AF3F040"/>
    <w:rsid w:val="5B6746B5"/>
    <w:rsid w:val="5B87BBCE"/>
    <w:rsid w:val="5BBFBB9B"/>
    <w:rsid w:val="5BD462C2"/>
    <w:rsid w:val="5BFE7ADD"/>
    <w:rsid w:val="5BFF53FD"/>
    <w:rsid w:val="5C8420E0"/>
    <w:rsid w:val="5CA32ADB"/>
    <w:rsid w:val="5CB866F2"/>
    <w:rsid w:val="5D326F2B"/>
    <w:rsid w:val="5D7EA438"/>
    <w:rsid w:val="5DC4224D"/>
    <w:rsid w:val="5DE72FC9"/>
    <w:rsid w:val="5DE96B60"/>
    <w:rsid w:val="5DF7A38D"/>
    <w:rsid w:val="5DFF7FA1"/>
    <w:rsid w:val="5E97897C"/>
    <w:rsid w:val="5EF1CCA1"/>
    <w:rsid w:val="5EFA7CCD"/>
    <w:rsid w:val="5EFB4076"/>
    <w:rsid w:val="5EFC7440"/>
    <w:rsid w:val="5F166FA9"/>
    <w:rsid w:val="5F5B11F2"/>
    <w:rsid w:val="5F5E27CC"/>
    <w:rsid w:val="5F6B8943"/>
    <w:rsid w:val="5F9E9D47"/>
    <w:rsid w:val="5FA848D7"/>
    <w:rsid w:val="5FADD55C"/>
    <w:rsid w:val="5FB4928F"/>
    <w:rsid w:val="5FD7466D"/>
    <w:rsid w:val="5FDF9EA8"/>
    <w:rsid w:val="5FF38448"/>
    <w:rsid w:val="5FF57111"/>
    <w:rsid w:val="5FF74E04"/>
    <w:rsid w:val="5FFBBB0E"/>
    <w:rsid w:val="5FFFB168"/>
    <w:rsid w:val="60EA50D2"/>
    <w:rsid w:val="613A3445"/>
    <w:rsid w:val="6184201C"/>
    <w:rsid w:val="61FD08B0"/>
    <w:rsid w:val="622D064D"/>
    <w:rsid w:val="627C3CF9"/>
    <w:rsid w:val="62AE5E99"/>
    <w:rsid w:val="6315416A"/>
    <w:rsid w:val="631A53AD"/>
    <w:rsid w:val="63B583F2"/>
    <w:rsid w:val="63BFD95A"/>
    <w:rsid w:val="63DEF2D7"/>
    <w:rsid w:val="640F6E0B"/>
    <w:rsid w:val="659751DB"/>
    <w:rsid w:val="65B7DA63"/>
    <w:rsid w:val="65BF3683"/>
    <w:rsid w:val="65EF6EF5"/>
    <w:rsid w:val="6686502E"/>
    <w:rsid w:val="66FE8FCA"/>
    <w:rsid w:val="67578B82"/>
    <w:rsid w:val="677F9C9A"/>
    <w:rsid w:val="677FC794"/>
    <w:rsid w:val="67B7139C"/>
    <w:rsid w:val="67F30CBE"/>
    <w:rsid w:val="68F1577B"/>
    <w:rsid w:val="69216D81"/>
    <w:rsid w:val="693170F0"/>
    <w:rsid w:val="6964240C"/>
    <w:rsid w:val="6993AA4C"/>
    <w:rsid w:val="69EC6F09"/>
    <w:rsid w:val="6A0FFA11"/>
    <w:rsid w:val="6A186779"/>
    <w:rsid w:val="6ACB28CE"/>
    <w:rsid w:val="6B3EFDC5"/>
    <w:rsid w:val="6B768F61"/>
    <w:rsid w:val="6B7DEED7"/>
    <w:rsid w:val="6B7F6D5E"/>
    <w:rsid w:val="6BE503F2"/>
    <w:rsid w:val="6BFD80D8"/>
    <w:rsid w:val="6BFE0A7A"/>
    <w:rsid w:val="6C37B8A7"/>
    <w:rsid w:val="6C5F03CA"/>
    <w:rsid w:val="6CA976D1"/>
    <w:rsid w:val="6CAD3F7A"/>
    <w:rsid w:val="6CDD7C90"/>
    <w:rsid w:val="6DB5EC70"/>
    <w:rsid w:val="6DBBC3CF"/>
    <w:rsid w:val="6DE74EA3"/>
    <w:rsid w:val="6DEFDCEC"/>
    <w:rsid w:val="6DFE0B2D"/>
    <w:rsid w:val="6E7F59C0"/>
    <w:rsid w:val="6E7F91EA"/>
    <w:rsid w:val="6EC73D7C"/>
    <w:rsid w:val="6F2B5EAF"/>
    <w:rsid w:val="6F342B76"/>
    <w:rsid w:val="6F365C8F"/>
    <w:rsid w:val="6F6D2655"/>
    <w:rsid w:val="6F9948AB"/>
    <w:rsid w:val="6FAF9985"/>
    <w:rsid w:val="6FBB27F8"/>
    <w:rsid w:val="6FCA41C6"/>
    <w:rsid w:val="6FDB700B"/>
    <w:rsid w:val="6FDF4332"/>
    <w:rsid w:val="6FE75E83"/>
    <w:rsid w:val="6FE76CE3"/>
    <w:rsid w:val="6FFB1F2A"/>
    <w:rsid w:val="6FFF38FC"/>
    <w:rsid w:val="6FFF438D"/>
    <w:rsid w:val="70F15D01"/>
    <w:rsid w:val="725B2CE6"/>
    <w:rsid w:val="7260226C"/>
    <w:rsid w:val="72EE4E2A"/>
    <w:rsid w:val="72F81BE1"/>
    <w:rsid w:val="7373B5B4"/>
    <w:rsid w:val="737FB649"/>
    <w:rsid w:val="73816E18"/>
    <w:rsid w:val="73F5D333"/>
    <w:rsid w:val="7484628F"/>
    <w:rsid w:val="74B56CDA"/>
    <w:rsid w:val="74B7B635"/>
    <w:rsid w:val="74ED122C"/>
    <w:rsid w:val="74F49EB4"/>
    <w:rsid w:val="74FBBB43"/>
    <w:rsid w:val="754F3143"/>
    <w:rsid w:val="756ADF73"/>
    <w:rsid w:val="757DE146"/>
    <w:rsid w:val="75EB0AE2"/>
    <w:rsid w:val="75EB0FE7"/>
    <w:rsid w:val="75ED11B4"/>
    <w:rsid w:val="75ED5D32"/>
    <w:rsid w:val="75F567AD"/>
    <w:rsid w:val="75FFB94C"/>
    <w:rsid w:val="763BCD4F"/>
    <w:rsid w:val="76BA112B"/>
    <w:rsid w:val="76BF2A18"/>
    <w:rsid w:val="76FB285D"/>
    <w:rsid w:val="76FC2680"/>
    <w:rsid w:val="770473D2"/>
    <w:rsid w:val="770B16B4"/>
    <w:rsid w:val="776ECD36"/>
    <w:rsid w:val="777E3C79"/>
    <w:rsid w:val="77ABF309"/>
    <w:rsid w:val="77BFC3D0"/>
    <w:rsid w:val="77CEBB9B"/>
    <w:rsid w:val="77D73646"/>
    <w:rsid w:val="77D96E33"/>
    <w:rsid w:val="77EE502B"/>
    <w:rsid w:val="77F74095"/>
    <w:rsid w:val="77FB4141"/>
    <w:rsid w:val="78046501"/>
    <w:rsid w:val="78760442"/>
    <w:rsid w:val="78DB0F82"/>
    <w:rsid w:val="78F4F751"/>
    <w:rsid w:val="78FE481A"/>
    <w:rsid w:val="78FFF8CD"/>
    <w:rsid w:val="790C1164"/>
    <w:rsid w:val="79AE4D85"/>
    <w:rsid w:val="79B67442"/>
    <w:rsid w:val="79BC8053"/>
    <w:rsid w:val="79BED9A8"/>
    <w:rsid w:val="79DDB27F"/>
    <w:rsid w:val="79DFF965"/>
    <w:rsid w:val="79F53B38"/>
    <w:rsid w:val="79FFE021"/>
    <w:rsid w:val="7A284148"/>
    <w:rsid w:val="7A927960"/>
    <w:rsid w:val="7AA63C34"/>
    <w:rsid w:val="7AED0581"/>
    <w:rsid w:val="7B0DDDC7"/>
    <w:rsid w:val="7B5E2C00"/>
    <w:rsid w:val="7B7A7E8A"/>
    <w:rsid w:val="7B7F714C"/>
    <w:rsid w:val="7B9C42CB"/>
    <w:rsid w:val="7BA525F3"/>
    <w:rsid w:val="7BD7BBA3"/>
    <w:rsid w:val="7BEF7C7A"/>
    <w:rsid w:val="7BF764B6"/>
    <w:rsid w:val="7BFCCB32"/>
    <w:rsid w:val="7BFF442F"/>
    <w:rsid w:val="7BFFB592"/>
    <w:rsid w:val="7BFFD6F4"/>
    <w:rsid w:val="7C591513"/>
    <w:rsid w:val="7C73A9C6"/>
    <w:rsid w:val="7C7E97FC"/>
    <w:rsid w:val="7C7FCC5C"/>
    <w:rsid w:val="7C8A3F86"/>
    <w:rsid w:val="7CA3E458"/>
    <w:rsid w:val="7CBF2879"/>
    <w:rsid w:val="7CCF12DB"/>
    <w:rsid w:val="7CD7D3FB"/>
    <w:rsid w:val="7CE3FA06"/>
    <w:rsid w:val="7CEEDE9D"/>
    <w:rsid w:val="7CEFFE68"/>
    <w:rsid w:val="7CFD4C04"/>
    <w:rsid w:val="7D2F700A"/>
    <w:rsid w:val="7D579B63"/>
    <w:rsid w:val="7D5F5372"/>
    <w:rsid w:val="7D674070"/>
    <w:rsid w:val="7DBA657A"/>
    <w:rsid w:val="7DBFE185"/>
    <w:rsid w:val="7DCCE0B4"/>
    <w:rsid w:val="7DCD2C12"/>
    <w:rsid w:val="7DE7D7EF"/>
    <w:rsid w:val="7DED4950"/>
    <w:rsid w:val="7DF63CE0"/>
    <w:rsid w:val="7DF72FC9"/>
    <w:rsid w:val="7DFB4518"/>
    <w:rsid w:val="7DFF6D71"/>
    <w:rsid w:val="7E1A4265"/>
    <w:rsid w:val="7E7BD77F"/>
    <w:rsid w:val="7E7FF70B"/>
    <w:rsid w:val="7E9EBD71"/>
    <w:rsid w:val="7EBBFE81"/>
    <w:rsid w:val="7EC108AA"/>
    <w:rsid w:val="7ED95844"/>
    <w:rsid w:val="7EDF9C30"/>
    <w:rsid w:val="7EEECA3C"/>
    <w:rsid w:val="7EF73348"/>
    <w:rsid w:val="7EFAF087"/>
    <w:rsid w:val="7EFCFD05"/>
    <w:rsid w:val="7EFD523D"/>
    <w:rsid w:val="7EFF3D9C"/>
    <w:rsid w:val="7F0D50B3"/>
    <w:rsid w:val="7F37703B"/>
    <w:rsid w:val="7F3F96A5"/>
    <w:rsid w:val="7F4F5EB6"/>
    <w:rsid w:val="7F570D8D"/>
    <w:rsid w:val="7F658FCD"/>
    <w:rsid w:val="7F77572D"/>
    <w:rsid w:val="7F79C6A3"/>
    <w:rsid w:val="7F7D58EC"/>
    <w:rsid w:val="7F7F1BFC"/>
    <w:rsid w:val="7F7F8E14"/>
    <w:rsid w:val="7F957E70"/>
    <w:rsid w:val="7F9A4C29"/>
    <w:rsid w:val="7F9BE0C6"/>
    <w:rsid w:val="7F9D1F0F"/>
    <w:rsid w:val="7F9DDE24"/>
    <w:rsid w:val="7FAE92BA"/>
    <w:rsid w:val="7FB7350F"/>
    <w:rsid w:val="7FBF24EE"/>
    <w:rsid w:val="7FCAB3A2"/>
    <w:rsid w:val="7FCE6309"/>
    <w:rsid w:val="7FCF29A8"/>
    <w:rsid w:val="7FD6D4C7"/>
    <w:rsid w:val="7FD7DE35"/>
    <w:rsid w:val="7FDCE84E"/>
    <w:rsid w:val="7FEABCEE"/>
    <w:rsid w:val="7FEF18EF"/>
    <w:rsid w:val="7FEF45AA"/>
    <w:rsid w:val="7FEF8E34"/>
    <w:rsid w:val="7FF3C2AB"/>
    <w:rsid w:val="7FF3C804"/>
    <w:rsid w:val="7FF5397D"/>
    <w:rsid w:val="7FF7A88F"/>
    <w:rsid w:val="7FF940CC"/>
    <w:rsid w:val="7FFB1B18"/>
    <w:rsid w:val="7FFD3192"/>
    <w:rsid w:val="7FFD98FD"/>
    <w:rsid w:val="7FFE4899"/>
    <w:rsid w:val="7FFF1845"/>
    <w:rsid w:val="7FFF7B97"/>
    <w:rsid w:val="7FFF9CB1"/>
    <w:rsid w:val="7FFFA114"/>
    <w:rsid w:val="7FFFB725"/>
    <w:rsid w:val="7FFFBDB2"/>
    <w:rsid w:val="7FFFD6C5"/>
    <w:rsid w:val="873F2367"/>
    <w:rsid w:val="87965411"/>
    <w:rsid w:val="87FB7AD8"/>
    <w:rsid w:val="8AD96926"/>
    <w:rsid w:val="8CD7C9FD"/>
    <w:rsid w:val="8D85648D"/>
    <w:rsid w:val="8DFB0CB5"/>
    <w:rsid w:val="95B93A31"/>
    <w:rsid w:val="95FD3685"/>
    <w:rsid w:val="975BE5E1"/>
    <w:rsid w:val="97EF3D1B"/>
    <w:rsid w:val="9A3BA517"/>
    <w:rsid w:val="9B3D848B"/>
    <w:rsid w:val="9D4B5CFF"/>
    <w:rsid w:val="9D9FE770"/>
    <w:rsid w:val="9DEF6351"/>
    <w:rsid w:val="9DFBBF00"/>
    <w:rsid w:val="9F3FCD1B"/>
    <w:rsid w:val="9F7AEAA1"/>
    <w:rsid w:val="9FF38F11"/>
    <w:rsid w:val="A5F771F5"/>
    <w:rsid w:val="A7FF3E02"/>
    <w:rsid w:val="A9915DA3"/>
    <w:rsid w:val="ABFDC412"/>
    <w:rsid w:val="AD3F913C"/>
    <w:rsid w:val="AD5F5AE9"/>
    <w:rsid w:val="ADEBFD98"/>
    <w:rsid w:val="AEF73CD2"/>
    <w:rsid w:val="AFB3A8AE"/>
    <w:rsid w:val="AFBAE746"/>
    <w:rsid w:val="AFBEC1B4"/>
    <w:rsid w:val="AFD5E583"/>
    <w:rsid w:val="AFDBA861"/>
    <w:rsid w:val="AFDC2C70"/>
    <w:rsid w:val="AFDF3AD6"/>
    <w:rsid w:val="B62F3C99"/>
    <w:rsid w:val="B6F73B04"/>
    <w:rsid w:val="B6F7CBC7"/>
    <w:rsid w:val="B778B198"/>
    <w:rsid w:val="B7B37FDE"/>
    <w:rsid w:val="B7F78EC5"/>
    <w:rsid w:val="B7FDC13C"/>
    <w:rsid w:val="BA7B23C6"/>
    <w:rsid w:val="BB5F82C5"/>
    <w:rsid w:val="BB9E34A5"/>
    <w:rsid w:val="BBEB9B77"/>
    <w:rsid w:val="BBEFA708"/>
    <w:rsid w:val="BBF6FCE1"/>
    <w:rsid w:val="BBFFF85A"/>
    <w:rsid w:val="BDAE9C05"/>
    <w:rsid w:val="BDC593FA"/>
    <w:rsid w:val="BDEB7568"/>
    <w:rsid w:val="BDFF788C"/>
    <w:rsid w:val="BE5FF497"/>
    <w:rsid w:val="BE6E008B"/>
    <w:rsid w:val="BEB71031"/>
    <w:rsid w:val="BEFAC127"/>
    <w:rsid w:val="BF5FE9F9"/>
    <w:rsid w:val="BF6FF5E7"/>
    <w:rsid w:val="BF76F156"/>
    <w:rsid w:val="BF7B5DF3"/>
    <w:rsid w:val="BF7E281C"/>
    <w:rsid w:val="BF7F6DD5"/>
    <w:rsid w:val="BFA8EAB0"/>
    <w:rsid w:val="BFBB7EF1"/>
    <w:rsid w:val="BFEC1B40"/>
    <w:rsid w:val="BFF0366C"/>
    <w:rsid w:val="BFF36F7C"/>
    <w:rsid w:val="BFF63AAE"/>
    <w:rsid w:val="BFF70C23"/>
    <w:rsid w:val="BFFE7497"/>
    <w:rsid w:val="BFFEEFA7"/>
    <w:rsid w:val="BFFF7775"/>
    <w:rsid w:val="BFFF9EAF"/>
    <w:rsid w:val="C0FE652F"/>
    <w:rsid w:val="C4FFD38D"/>
    <w:rsid w:val="C5FB5229"/>
    <w:rsid w:val="C61DA49C"/>
    <w:rsid w:val="C65F5B2A"/>
    <w:rsid w:val="C97311DE"/>
    <w:rsid w:val="CBFC8F54"/>
    <w:rsid w:val="CC6249B5"/>
    <w:rsid w:val="CD3EDDE9"/>
    <w:rsid w:val="CDC62D39"/>
    <w:rsid w:val="CEC7E079"/>
    <w:rsid w:val="CEF3D79D"/>
    <w:rsid w:val="CF9FE76D"/>
    <w:rsid w:val="CFD7808D"/>
    <w:rsid w:val="CFFF7263"/>
    <w:rsid w:val="D349CB28"/>
    <w:rsid w:val="D3FF410C"/>
    <w:rsid w:val="D4ECE05B"/>
    <w:rsid w:val="D4F73D49"/>
    <w:rsid w:val="D5BB0400"/>
    <w:rsid w:val="D626B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B576AC-56C0-4E09-A3B4-A3941DF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pPr>
      <w:ind w:left="210"/>
      <w:jc w:val="left"/>
    </w:pPr>
    <w:rPr>
      <w:smallCaps/>
      <w:sz w:val="20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bsfwico8">
    <w:name w:val="bsfwico8"/>
    <w:basedOn w:val="a0"/>
    <w:qFormat/>
  </w:style>
  <w:style w:type="character" w:customStyle="1" w:styleId="bsfwico13">
    <w:name w:val="bsfwico13"/>
    <w:basedOn w:val="a0"/>
    <w:qFormat/>
  </w:style>
  <w:style w:type="character" w:customStyle="1" w:styleId="bsfwico1">
    <w:name w:val="bsfwico1"/>
    <w:basedOn w:val="a0"/>
    <w:qFormat/>
  </w:style>
  <w:style w:type="character" w:customStyle="1" w:styleId="bsfwico11">
    <w:name w:val="bsfwico11"/>
    <w:basedOn w:val="a0"/>
    <w:qFormat/>
  </w:style>
  <w:style w:type="character" w:customStyle="1" w:styleId="grfwico5">
    <w:name w:val="grfwico5"/>
    <w:basedOn w:val="a0"/>
    <w:qFormat/>
  </w:style>
  <w:style w:type="character" w:customStyle="1" w:styleId="bsfwico18">
    <w:name w:val="bsfwico18"/>
    <w:basedOn w:val="a0"/>
    <w:qFormat/>
  </w:style>
  <w:style w:type="character" w:customStyle="1" w:styleId="grfwico15">
    <w:name w:val="grfwico15"/>
    <w:basedOn w:val="a0"/>
    <w:qFormat/>
  </w:style>
  <w:style w:type="character" w:customStyle="1" w:styleId="bsfwico0">
    <w:name w:val="bsfwico0"/>
    <w:basedOn w:val="a0"/>
    <w:qFormat/>
  </w:style>
  <w:style w:type="character" w:customStyle="1" w:styleId="hdxdata">
    <w:name w:val="hdxdata"/>
    <w:basedOn w:val="a0"/>
    <w:qFormat/>
  </w:style>
  <w:style w:type="character" w:customStyle="1" w:styleId="bsfwico20">
    <w:name w:val="bsfwico20"/>
    <w:basedOn w:val="a0"/>
    <w:qFormat/>
  </w:style>
  <w:style w:type="character" w:customStyle="1" w:styleId="grfwico1">
    <w:name w:val="grfwico1"/>
    <w:basedOn w:val="a0"/>
    <w:qFormat/>
  </w:style>
  <w:style w:type="character" w:customStyle="1" w:styleId="grfwico16">
    <w:name w:val="grfwico16"/>
    <w:basedOn w:val="a0"/>
    <w:qFormat/>
  </w:style>
  <w:style w:type="character" w:customStyle="1" w:styleId="bsfwico19">
    <w:name w:val="bsfwico19"/>
    <w:basedOn w:val="a0"/>
    <w:qFormat/>
  </w:style>
  <w:style w:type="character" w:customStyle="1" w:styleId="bsfwico17">
    <w:name w:val="bsfwico17"/>
    <w:basedOn w:val="a0"/>
    <w:qFormat/>
  </w:style>
  <w:style w:type="character" w:customStyle="1" w:styleId="grfwico19">
    <w:name w:val="grfwico19"/>
    <w:basedOn w:val="a0"/>
    <w:qFormat/>
  </w:style>
  <w:style w:type="character" w:customStyle="1" w:styleId="bsfwico22">
    <w:name w:val="bsfwico22"/>
    <w:basedOn w:val="a0"/>
    <w:qFormat/>
  </w:style>
  <w:style w:type="character" w:customStyle="1" w:styleId="bsfwico3">
    <w:name w:val="bsfwico3"/>
    <w:basedOn w:val="a0"/>
    <w:qFormat/>
  </w:style>
  <w:style w:type="character" w:customStyle="1" w:styleId="bsfwico15">
    <w:name w:val="bsfwico15"/>
    <w:basedOn w:val="a0"/>
    <w:qFormat/>
  </w:style>
  <w:style w:type="character" w:customStyle="1" w:styleId="bsfwico14">
    <w:name w:val="bsfwico14"/>
    <w:basedOn w:val="a0"/>
    <w:qFormat/>
  </w:style>
  <w:style w:type="character" w:customStyle="1" w:styleId="bsfwico21">
    <w:name w:val="bsfwico21"/>
    <w:basedOn w:val="a0"/>
    <w:qFormat/>
  </w:style>
  <w:style w:type="character" w:customStyle="1" w:styleId="hdata">
    <w:name w:val="hdata"/>
    <w:basedOn w:val="a0"/>
    <w:qFormat/>
    <w:rPr>
      <w:color w:val="888888"/>
      <w:sz w:val="18"/>
      <w:szCs w:val="18"/>
    </w:rPr>
  </w:style>
  <w:style w:type="character" w:customStyle="1" w:styleId="grfwico13">
    <w:name w:val="grfwico13"/>
    <w:basedOn w:val="a0"/>
    <w:qFormat/>
  </w:style>
  <w:style w:type="character" w:customStyle="1" w:styleId="bsfwico2">
    <w:name w:val="bsfwico2"/>
    <w:basedOn w:val="a0"/>
    <w:qFormat/>
  </w:style>
  <w:style w:type="character" w:customStyle="1" w:styleId="bsfwico12">
    <w:name w:val="bsfwico12"/>
    <w:basedOn w:val="a0"/>
    <w:qFormat/>
  </w:style>
  <w:style w:type="character" w:customStyle="1" w:styleId="bsfwico4">
    <w:name w:val="bsfwico4"/>
    <w:basedOn w:val="a0"/>
    <w:qFormat/>
  </w:style>
  <w:style w:type="character" w:customStyle="1" w:styleId="bsfwico5">
    <w:name w:val="bsfwico5"/>
    <w:basedOn w:val="a0"/>
    <w:qFormat/>
  </w:style>
  <w:style w:type="character" w:customStyle="1" w:styleId="bsfwico7">
    <w:name w:val="bsfwico7"/>
    <w:basedOn w:val="a0"/>
    <w:qFormat/>
  </w:style>
  <w:style w:type="character" w:customStyle="1" w:styleId="bsfwico6">
    <w:name w:val="bsfwico6"/>
    <w:basedOn w:val="a0"/>
    <w:qFormat/>
  </w:style>
  <w:style w:type="character" w:customStyle="1" w:styleId="grfwico2">
    <w:name w:val="grfwico2"/>
    <w:basedOn w:val="a0"/>
    <w:qFormat/>
  </w:style>
  <w:style w:type="character" w:customStyle="1" w:styleId="bsfwico9">
    <w:name w:val="bsfwico9"/>
    <w:basedOn w:val="a0"/>
    <w:qFormat/>
  </w:style>
  <w:style w:type="character" w:customStyle="1" w:styleId="bsfwico10">
    <w:name w:val="bsfwico10"/>
    <w:basedOn w:val="a0"/>
    <w:qFormat/>
  </w:style>
  <w:style w:type="character" w:customStyle="1" w:styleId="bsfwico16">
    <w:name w:val="bsfwico16"/>
    <w:basedOn w:val="a0"/>
    <w:qFormat/>
  </w:style>
  <w:style w:type="character" w:customStyle="1" w:styleId="bsfwico23">
    <w:name w:val="bsfwico23"/>
    <w:basedOn w:val="a0"/>
    <w:qFormat/>
  </w:style>
  <w:style w:type="character" w:customStyle="1" w:styleId="grfwico0">
    <w:name w:val="grfwico0"/>
    <w:basedOn w:val="a0"/>
    <w:qFormat/>
  </w:style>
  <w:style w:type="character" w:customStyle="1" w:styleId="grfwico3">
    <w:name w:val="grfwico3"/>
    <w:basedOn w:val="a0"/>
    <w:qFormat/>
  </w:style>
  <w:style w:type="character" w:customStyle="1" w:styleId="grfwico4">
    <w:name w:val="grfwico4"/>
    <w:basedOn w:val="a0"/>
    <w:qFormat/>
  </w:style>
  <w:style w:type="character" w:customStyle="1" w:styleId="grfwico14">
    <w:name w:val="grfwico14"/>
    <w:basedOn w:val="a0"/>
    <w:qFormat/>
  </w:style>
  <w:style w:type="character" w:customStyle="1" w:styleId="grfwico6">
    <w:name w:val="grfwico6"/>
    <w:basedOn w:val="a0"/>
    <w:qFormat/>
  </w:style>
  <w:style w:type="character" w:customStyle="1" w:styleId="grfwico11">
    <w:name w:val="grfwico11"/>
    <w:basedOn w:val="a0"/>
    <w:qFormat/>
  </w:style>
  <w:style w:type="character" w:customStyle="1" w:styleId="grfwico7">
    <w:name w:val="grfwico7"/>
    <w:basedOn w:val="a0"/>
    <w:qFormat/>
  </w:style>
  <w:style w:type="character" w:customStyle="1" w:styleId="grfwico8">
    <w:name w:val="grfwico8"/>
    <w:basedOn w:val="a0"/>
    <w:qFormat/>
  </w:style>
  <w:style w:type="character" w:customStyle="1" w:styleId="grfwico9">
    <w:name w:val="grfwico9"/>
    <w:basedOn w:val="a0"/>
    <w:qFormat/>
  </w:style>
  <w:style w:type="character" w:customStyle="1" w:styleId="grfwico10">
    <w:name w:val="grfwico10"/>
    <w:basedOn w:val="a0"/>
    <w:qFormat/>
  </w:style>
  <w:style w:type="character" w:customStyle="1" w:styleId="grfwico12">
    <w:name w:val="grfwico12"/>
    <w:basedOn w:val="a0"/>
    <w:qFormat/>
  </w:style>
  <w:style w:type="character" w:customStyle="1" w:styleId="grfwico17">
    <w:name w:val="grfwico17"/>
    <w:basedOn w:val="a0"/>
    <w:qFormat/>
  </w:style>
  <w:style w:type="character" w:customStyle="1" w:styleId="grfwico18">
    <w:name w:val="grfwico18"/>
    <w:basedOn w:val="a0"/>
    <w:qFormat/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</Words>
  <Characters>2518</Characters>
  <Application>Microsoft Office Word</Application>
  <DocSecurity>0</DocSecurity>
  <Lines>20</Lines>
  <Paragraphs>5</Paragraphs>
  <ScaleCrop>false</ScaleCrop>
  <Company>微软中国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春风十里，不如你</dc:creator>
  <cp:lastModifiedBy>敖其尔</cp:lastModifiedBy>
  <cp:revision>2</cp:revision>
  <cp:lastPrinted>2021-08-01T01:39:00Z</cp:lastPrinted>
  <dcterms:created xsi:type="dcterms:W3CDTF">2024-01-23T08:58:00Z</dcterms:created>
  <dcterms:modified xsi:type="dcterms:W3CDTF">2024-01-23T08:58:00Z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F12BD5630B244046A02663F9CCAFF0CD</vt:lpwstr>
  </property>
</Properties>
</file>