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60" w:lineRule="atLeast"/>
        <w:rPr>
          <w:rFonts w:ascii="黑体" w:eastAsia="黑体"/>
          <w:kern w:val="0"/>
          <w:sz w:val="32"/>
          <w:szCs w:val="32"/>
        </w:rPr>
      </w:pPr>
      <w:r>
        <w:rPr>
          <w:rFonts w:hint="eastAsia" w:ascii="黑体" w:eastAsia="黑体"/>
          <w:kern w:val="0"/>
          <w:sz w:val="32"/>
          <w:szCs w:val="32"/>
        </w:rPr>
        <w:t>附件4</w:t>
      </w:r>
    </w:p>
    <w:p>
      <w:pPr>
        <w:spacing w:line="720" w:lineRule="exact"/>
        <w:jc w:val="center"/>
        <w:rPr>
          <w:rFonts w:eastAsia="方正小标宋简体"/>
          <w:sz w:val="44"/>
          <w:szCs w:val="44"/>
        </w:rPr>
      </w:pPr>
      <w:bookmarkStart w:id="0" w:name="_GoBack"/>
      <w:r>
        <w:rPr>
          <w:rFonts w:eastAsia="方正小标宋简体"/>
          <w:sz w:val="44"/>
          <w:szCs w:val="44"/>
        </w:rPr>
        <w:t>20</w:t>
      </w:r>
      <w:r>
        <w:rPr>
          <w:rFonts w:hint="eastAsia" w:eastAsia="方正小标宋简体"/>
          <w:sz w:val="44"/>
          <w:szCs w:val="44"/>
        </w:rPr>
        <w:t>2</w:t>
      </w:r>
      <w:r>
        <w:rPr>
          <w:rFonts w:hint="eastAsia" w:eastAsia="方正小标宋简体"/>
          <w:sz w:val="44"/>
          <w:szCs w:val="44"/>
          <w:lang w:val="en-US" w:eastAsia="zh-CN"/>
        </w:rPr>
        <w:t>6</w:t>
      </w:r>
      <w:r>
        <w:rPr>
          <w:rFonts w:eastAsia="方正小标宋简体"/>
          <w:sz w:val="44"/>
          <w:szCs w:val="44"/>
        </w:rPr>
        <w:t>年一般</w:t>
      </w:r>
      <w:r>
        <w:rPr>
          <w:rFonts w:hint="eastAsia" w:eastAsia="方正小标宋简体"/>
          <w:sz w:val="44"/>
          <w:szCs w:val="44"/>
        </w:rPr>
        <w:t>监督检查</w:t>
      </w:r>
      <w:r>
        <w:rPr>
          <w:rFonts w:eastAsia="方正小标宋简体"/>
          <w:sz w:val="44"/>
          <w:szCs w:val="44"/>
        </w:rPr>
        <w:t>企业名单</w:t>
      </w:r>
    </w:p>
    <w:bookmarkEnd w:id="0"/>
    <w:p>
      <w:pPr>
        <w:tabs>
          <w:tab w:val="left" w:pos="1024"/>
        </w:tabs>
        <w:bidi w:val="0"/>
        <w:jc w:val="left"/>
        <w:rPr>
          <w:lang w:val="en-US" w:eastAsia="zh-CN"/>
        </w:rPr>
      </w:pPr>
    </w:p>
    <w:tbl>
      <w:tblPr>
        <w:tblStyle w:val="9"/>
        <w:tblW w:w="824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2"/>
        <w:gridCol w:w="5422"/>
        <w:gridCol w:w="16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8" w:hRule="atLeast"/>
          <w:tblHeader/>
          <w:jc w:val="center"/>
        </w:trPr>
        <w:tc>
          <w:tcPr>
            <w:tcW w:w="1162" w:type="dxa"/>
            <w:tcBorders>
              <w:top w:val="single" w:color="auto" w:sz="4" w:space="0"/>
              <w:left w:val="single" w:color="auto" w:sz="4" w:space="0"/>
              <w:bottom w:val="single" w:color="auto" w:sz="4" w:space="0"/>
              <w:right w:val="single" w:color="auto" w:sz="4" w:space="0"/>
            </w:tcBorders>
            <w:vAlign w:val="top"/>
          </w:tcPr>
          <w:p>
            <w:pPr>
              <w:spacing w:line="440" w:lineRule="exact"/>
              <w:jc w:val="center"/>
              <w:rPr>
                <w:rFonts w:eastAsia="黑体"/>
                <w:b/>
                <w:szCs w:val="21"/>
              </w:rPr>
            </w:pPr>
            <w:r>
              <w:rPr>
                <w:rFonts w:eastAsia="黑体"/>
                <w:b/>
                <w:szCs w:val="21"/>
              </w:rPr>
              <w:t>序号</w:t>
            </w:r>
          </w:p>
        </w:tc>
        <w:tc>
          <w:tcPr>
            <w:tcW w:w="5422" w:type="dxa"/>
            <w:tcBorders>
              <w:top w:val="single" w:color="auto" w:sz="4" w:space="0"/>
              <w:left w:val="single" w:color="auto" w:sz="4" w:space="0"/>
              <w:bottom w:val="single" w:color="auto" w:sz="4" w:space="0"/>
              <w:right w:val="single" w:color="auto" w:sz="4" w:space="0"/>
            </w:tcBorders>
            <w:vAlign w:val="top"/>
          </w:tcPr>
          <w:p>
            <w:pPr>
              <w:spacing w:line="440" w:lineRule="exact"/>
              <w:jc w:val="center"/>
              <w:rPr>
                <w:rFonts w:eastAsia="黑体"/>
                <w:b/>
                <w:szCs w:val="21"/>
              </w:rPr>
            </w:pPr>
            <w:r>
              <w:rPr>
                <w:rFonts w:eastAsia="黑体"/>
                <w:b/>
                <w:szCs w:val="21"/>
              </w:rPr>
              <w:t>企业名称</w:t>
            </w:r>
          </w:p>
        </w:tc>
        <w:tc>
          <w:tcPr>
            <w:tcW w:w="1659" w:type="dxa"/>
            <w:tcBorders>
              <w:top w:val="single" w:color="auto" w:sz="4" w:space="0"/>
              <w:left w:val="single" w:color="auto" w:sz="4" w:space="0"/>
              <w:bottom w:val="single" w:color="auto" w:sz="4" w:space="0"/>
              <w:right w:val="single" w:color="auto" w:sz="4" w:space="0"/>
            </w:tcBorders>
            <w:vAlign w:val="top"/>
          </w:tcPr>
          <w:p>
            <w:pPr>
              <w:spacing w:line="440" w:lineRule="exact"/>
              <w:jc w:val="center"/>
              <w:rPr>
                <w:rFonts w:hint="default" w:eastAsia="黑体"/>
                <w:b/>
                <w:szCs w:val="21"/>
                <w:lang w:val="en-US" w:eastAsia="zh-CN"/>
              </w:rPr>
            </w:pPr>
            <w:r>
              <w:rPr>
                <w:rFonts w:hint="eastAsia" w:eastAsia="黑体"/>
                <w:b/>
                <w:szCs w:val="21"/>
                <w:lang w:val="en-US" w:eastAsia="zh-CN"/>
              </w:rPr>
              <w:t>行业领域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auto"/>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鄂尔多斯市鑫恒气体有限公司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5"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auto"/>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鄂尔多斯市东胜区柴登加油站有限公司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8"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auto"/>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鄂尔多斯市东胜区泊江海镇加油站</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8"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auto"/>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鄂尔多斯市东诚能源有限公司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auto"/>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鄂尔多斯市东胜区源旺商贸有限责任公司加油站</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auto"/>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鄂尔多斯青城商贸有限责任公司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auto"/>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鄂尔多斯市京标石油有限公司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auto"/>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鄂尔多斯市东胜区永顺加油站</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auto"/>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鄂尔多斯市永顺石油有限公司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auto"/>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鄂尔多斯市东胜区丰源加油站</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auto"/>
                <w:kern w:val="0"/>
                <w:sz w:val="21"/>
                <w:szCs w:val="21"/>
                <w:u w:val="none"/>
                <w:lang w:val="en-US" w:eastAsia="zh-CN" w:bidi="ar"/>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auto"/>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鄂尔多斯市神东天隆煤炭经销有限公司加油站</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auto"/>
                <w:kern w:val="0"/>
                <w:sz w:val="21"/>
                <w:szCs w:val="21"/>
                <w:u w:val="none"/>
                <w:lang w:val="en-US" w:eastAsia="zh-CN" w:bidi="ar"/>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auto"/>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鄂尔多斯市中运能源有限公司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auto"/>
                <w:kern w:val="0"/>
                <w:sz w:val="21"/>
                <w:szCs w:val="21"/>
                <w:u w:val="none"/>
                <w:lang w:val="en-US" w:eastAsia="zh-CN" w:bidi="ar"/>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auto"/>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鄂尔多斯市亨通加油二站</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auto"/>
                <w:kern w:val="0"/>
                <w:sz w:val="21"/>
                <w:szCs w:val="21"/>
                <w:u w:val="none"/>
                <w:lang w:val="en-US" w:eastAsia="zh-CN" w:bidi="ar"/>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auto"/>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鄂尔多斯市东胜区布日都梁农机石油综合经销部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auto"/>
                <w:kern w:val="0"/>
                <w:sz w:val="21"/>
                <w:szCs w:val="21"/>
                <w:u w:val="none"/>
                <w:lang w:val="en-US" w:eastAsia="zh-CN" w:bidi="ar"/>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auto"/>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内蒙古惠同商贸有限责任公司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auto"/>
                <w:kern w:val="0"/>
                <w:sz w:val="21"/>
                <w:szCs w:val="21"/>
                <w:u w:val="none"/>
                <w:lang w:val="en-US" w:eastAsia="zh-CN" w:bidi="ar"/>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8"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auto"/>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鄂尔多斯市东都能源有限公司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auto"/>
                <w:kern w:val="0"/>
                <w:sz w:val="21"/>
                <w:szCs w:val="21"/>
                <w:u w:val="none"/>
                <w:lang w:val="en-US" w:eastAsia="zh-CN" w:bidi="ar"/>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rPr>
            </w:pPr>
            <w:r>
              <w:rPr>
                <w:rFonts w:hint="eastAsia" w:ascii="华文仿宋" w:hAnsi="华文仿宋" w:eastAsia="华文仿宋" w:cs="华文仿宋"/>
                <w:i w:val="0"/>
                <w:iCs w:val="0"/>
                <w:color w:val="000000"/>
                <w:kern w:val="0"/>
                <w:sz w:val="21"/>
                <w:szCs w:val="21"/>
                <w:u w:val="none"/>
                <w:lang w:val="en-US" w:eastAsia="zh-CN" w:bidi="ar"/>
              </w:rPr>
              <w:t>鄂尔多斯市东胜区亨达加油站</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8"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2"/>
                <w:sz w:val="21"/>
                <w:szCs w:val="21"/>
                <w:u w:val="none"/>
                <w:lang w:val="en-US" w:eastAsia="zh-CN" w:bidi="ar-SA"/>
              </w:rPr>
            </w:pPr>
            <w:r>
              <w:rPr>
                <w:rFonts w:hint="eastAsia" w:ascii="华文仿宋" w:hAnsi="华文仿宋" w:eastAsia="华文仿宋" w:cs="华文仿宋"/>
                <w:i w:val="0"/>
                <w:iCs w:val="0"/>
                <w:color w:val="000000"/>
                <w:kern w:val="0"/>
                <w:sz w:val="21"/>
                <w:szCs w:val="21"/>
                <w:u w:val="none"/>
                <w:lang w:val="en-US" w:eastAsia="zh-CN" w:bidi="ar"/>
              </w:rPr>
              <w:t>内蒙古聚兴能商贸有限公司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8"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rPr>
            </w:pPr>
            <w:r>
              <w:rPr>
                <w:rFonts w:hint="eastAsia" w:ascii="华文仿宋" w:hAnsi="华文仿宋" w:eastAsia="华文仿宋" w:cs="华文仿宋"/>
                <w:i w:val="0"/>
                <w:iCs w:val="0"/>
                <w:color w:val="000000"/>
                <w:kern w:val="0"/>
                <w:sz w:val="21"/>
                <w:szCs w:val="21"/>
                <w:u w:val="none"/>
                <w:lang w:val="en-US" w:eastAsia="zh-CN" w:bidi="ar"/>
              </w:rPr>
              <w:t>鄂尔多斯市宏途商贸有限责任公司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rPr>
            </w:pPr>
            <w:r>
              <w:rPr>
                <w:rFonts w:hint="eastAsia" w:ascii="华文仿宋" w:hAnsi="华文仿宋" w:eastAsia="华文仿宋" w:cs="华文仿宋"/>
                <w:i w:val="0"/>
                <w:iCs w:val="0"/>
                <w:color w:val="000000"/>
                <w:kern w:val="0"/>
                <w:sz w:val="21"/>
                <w:szCs w:val="21"/>
                <w:u w:val="none"/>
                <w:lang w:val="en-US" w:eastAsia="zh-CN" w:bidi="ar"/>
              </w:rPr>
              <w:t>鄂尔多斯市宝庆加油站</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i w:val="0"/>
                <w:iCs w:val="0"/>
                <w:color w:val="000000"/>
                <w:kern w:val="0"/>
                <w:sz w:val="21"/>
                <w:szCs w:val="21"/>
                <w:u w:val="none"/>
                <w:lang w:val="en-US" w:eastAsia="zh-CN" w:bidi="ar"/>
              </w:rPr>
              <w:t>鄂尔多斯市万基天然气有限责任公司包府路油气合建站分公司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i w:val="0"/>
                <w:iCs w:val="0"/>
                <w:color w:val="000000"/>
                <w:kern w:val="0"/>
                <w:sz w:val="21"/>
                <w:szCs w:val="21"/>
                <w:u w:val="none"/>
                <w:lang w:val="en-US" w:eastAsia="zh-CN" w:bidi="ar"/>
              </w:rPr>
              <w:t>鄂尔多斯市华气新圣燃气技术有限公司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i w:val="0"/>
                <w:iCs w:val="0"/>
                <w:color w:val="000000"/>
                <w:kern w:val="0"/>
                <w:sz w:val="21"/>
                <w:szCs w:val="21"/>
                <w:u w:val="none"/>
                <w:lang w:val="en-US" w:eastAsia="zh-CN" w:bidi="ar"/>
              </w:rPr>
              <w:t>内蒙古正邦能源有限公司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i w:val="0"/>
                <w:iCs w:val="0"/>
                <w:color w:val="000000"/>
                <w:kern w:val="0"/>
                <w:sz w:val="21"/>
                <w:szCs w:val="21"/>
                <w:u w:val="none"/>
                <w:lang w:val="en-US" w:eastAsia="zh-CN" w:bidi="ar"/>
              </w:rPr>
              <w:t>中国石化销售股份有限公司内蒙古鄂尔多斯石油分公司伊煤路加油站</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i w:val="0"/>
                <w:iCs w:val="0"/>
                <w:color w:val="000000"/>
                <w:kern w:val="0"/>
                <w:sz w:val="21"/>
                <w:szCs w:val="21"/>
                <w:u w:val="none"/>
                <w:lang w:val="en-US" w:eastAsia="zh-CN" w:bidi="ar"/>
              </w:rPr>
              <w:t>中国石化销售股份有限公司内蒙古鄂尔多斯石油分公司伊煤路第二加油站</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i w:val="0"/>
                <w:iCs w:val="0"/>
                <w:color w:val="000000"/>
                <w:kern w:val="0"/>
                <w:sz w:val="21"/>
                <w:szCs w:val="21"/>
                <w:u w:val="none"/>
                <w:lang w:val="en-US" w:eastAsia="zh-CN" w:bidi="ar"/>
              </w:rPr>
              <w:t>中国石化销售股份有限公司内蒙古鄂尔多斯石油分公司东胜铁西区柯额伦路加油站</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i w:val="0"/>
                <w:iCs w:val="0"/>
                <w:color w:val="000000"/>
                <w:kern w:val="0"/>
                <w:sz w:val="21"/>
                <w:szCs w:val="21"/>
                <w:u w:val="none"/>
                <w:lang w:val="en-US" w:eastAsia="zh-CN" w:bidi="ar"/>
              </w:rPr>
              <w:t>中国石化销售股份有限公司内蒙古鄂尔多斯石油分公司东胜铁西区景致南路加油站</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i w:val="0"/>
                <w:iCs w:val="0"/>
                <w:color w:val="000000"/>
                <w:kern w:val="0"/>
                <w:sz w:val="21"/>
                <w:szCs w:val="21"/>
                <w:u w:val="none"/>
                <w:lang w:val="en-US" w:eastAsia="zh-CN" w:bidi="ar"/>
              </w:rPr>
              <w:t>中国石化销售股份有限公司内蒙古鄂尔多斯石油分公司泊江海加油站</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i w:val="0"/>
                <w:iCs w:val="0"/>
                <w:color w:val="000000"/>
                <w:kern w:val="0"/>
                <w:sz w:val="21"/>
                <w:szCs w:val="21"/>
                <w:u w:val="none"/>
                <w:lang w:val="en-US" w:eastAsia="zh-CN" w:bidi="ar"/>
              </w:rPr>
              <w:t>中国石化销售股份有限公司内蒙古鄂尔多斯石油分公司准南路加油站</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i w:val="0"/>
                <w:iCs w:val="0"/>
                <w:color w:val="000000"/>
                <w:kern w:val="0"/>
                <w:sz w:val="21"/>
                <w:szCs w:val="21"/>
                <w:u w:val="none"/>
                <w:lang w:val="en-US" w:eastAsia="zh-CN" w:bidi="ar"/>
              </w:rPr>
              <w:t>中国石化销售股份有限公司内蒙古鄂尔多斯石油分公司天骄路加油站</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2"/>
                <w:sz w:val="21"/>
                <w:szCs w:val="21"/>
                <w:u w:val="none"/>
                <w:lang w:val="en-US" w:eastAsia="zh-CN" w:bidi="ar-SA"/>
              </w:rPr>
            </w:pPr>
            <w:r>
              <w:rPr>
                <w:rFonts w:hint="eastAsia" w:ascii="华文仿宋" w:hAnsi="华文仿宋" w:eastAsia="华文仿宋" w:cs="华文仿宋"/>
                <w:i w:val="0"/>
                <w:iCs w:val="0"/>
                <w:color w:val="000000"/>
                <w:kern w:val="0"/>
                <w:sz w:val="21"/>
                <w:szCs w:val="21"/>
                <w:u w:val="none"/>
                <w:lang w:val="en-US" w:eastAsia="zh-CN" w:bidi="ar"/>
              </w:rPr>
              <w:t>中国石化销售股份有限公司内蒙古鄂尔多斯石油分公司宝日陶亥东街加油站</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i w:val="0"/>
                <w:iCs w:val="0"/>
                <w:color w:val="000000"/>
                <w:kern w:val="0"/>
                <w:sz w:val="21"/>
                <w:szCs w:val="21"/>
                <w:u w:val="none"/>
                <w:lang w:val="en-US" w:eastAsia="zh-CN" w:bidi="ar"/>
              </w:rPr>
              <w:t>中国石化销售股份有限公司内蒙古鄂尔多斯石油分公司乌审东街加油站</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i w:val="0"/>
                <w:iCs w:val="0"/>
                <w:color w:val="000000"/>
                <w:kern w:val="0"/>
                <w:sz w:val="21"/>
                <w:szCs w:val="21"/>
                <w:u w:val="none"/>
                <w:lang w:val="en-US" w:eastAsia="zh-CN" w:bidi="ar"/>
              </w:rPr>
              <w:t>中国石化销售股份有限公司内蒙古鄂尔多斯石油分公司东兴加油站</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i w:val="0"/>
                <w:iCs w:val="0"/>
                <w:color w:val="000000"/>
                <w:kern w:val="0"/>
                <w:sz w:val="21"/>
                <w:szCs w:val="21"/>
                <w:u w:val="none"/>
                <w:lang w:val="en-US" w:eastAsia="zh-CN" w:bidi="ar"/>
              </w:rPr>
              <w:t>中国石化销售股份有限公司内蒙古鄂尔多斯石油分公司柷机塔加油站</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i w:val="0"/>
                <w:iCs w:val="0"/>
                <w:color w:val="000000"/>
                <w:kern w:val="0"/>
                <w:sz w:val="21"/>
                <w:szCs w:val="21"/>
                <w:u w:val="none"/>
                <w:lang w:val="en-US" w:eastAsia="zh-CN" w:bidi="ar"/>
              </w:rPr>
              <w:t>中国石化销售股份有限公司内蒙古鄂尔多斯石油分公司东胜区北绕城一号加油站</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i w:val="0"/>
                <w:iCs w:val="0"/>
                <w:color w:val="000000"/>
                <w:kern w:val="0"/>
                <w:sz w:val="21"/>
                <w:szCs w:val="21"/>
                <w:u w:val="none"/>
                <w:lang w:val="en-US" w:eastAsia="zh-CN" w:bidi="ar"/>
              </w:rPr>
              <w:t>中国石油天然气股份有限公司内蒙古鄂尔多斯市销售分公司东胜天骄路加油站</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i w:val="0"/>
                <w:iCs w:val="0"/>
                <w:color w:val="000000"/>
                <w:kern w:val="0"/>
                <w:sz w:val="21"/>
                <w:szCs w:val="21"/>
                <w:u w:val="none"/>
                <w:lang w:val="en-US" w:eastAsia="zh-CN" w:bidi="ar"/>
              </w:rPr>
              <w:t>中国石油天然气股份有限公司内蒙古鄂尔多斯市销售分公司东胜鄂东街东出口加油站</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i w:val="0"/>
                <w:iCs w:val="0"/>
                <w:color w:val="000000"/>
                <w:kern w:val="0"/>
                <w:sz w:val="21"/>
                <w:szCs w:val="21"/>
                <w:u w:val="none"/>
                <w:lang w:val="en-US" w:eastAsia="zh-CN" w:bidi="ar"/>
              </w:rPr>
              <w:t>中国石油天然气股份有限公司内蒙古鄂尔多斯市销售分公司东胜铁西南加油站</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i w:val="0"/>
                <w:iCs w:val="0"/>
                <w:color w:val="000000"/>
                <w:kern w:val="0"/>
                <w:sz w:val="21"/>
                <w:szCs w:val="21"/>
                <w:u w:val="none"/>
                <w:lang w:val="en-US" w:eastAsia="zh-CN" w:bidi="ar"/>
              </w:rPr>
              <w:t>中国石油天然气股份有限公司内蒙古鄂尔多斯市销售分公司东胜伊煤东路加油站</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i w:val="0"/>
                <w:iCs w:val="0"/>
                <w:color w:val="000000"/>
                <w:kern w:val="0"/>
                <w:sz w:val="21"/>
                <w:szCs w:val="21"/>
                <w:u w:val="none"/>
                <w:lang w:val="en-US" w:eastAsia="zh-CN" w:bidi="ar"/>
              </w:rPr>
              <w:t>中国石油天然气股份有限公司内蒙古鄂尔多斯市销售分公司铁西三期加油站</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i w:val="0"/>
                <w:iCs w:val="0"/>
                <w:color w:val="000000"/>
                <w:kern w:val="0"/>
                <w:sz w:val="21"/>
                <w:szCs w:val="21"/>
                <w:u w:val="none"/>
                <w:lang w:val="en-US" w:eastAsia="zh-CN" w:bidi="ar"/>
              </w:rPr>
              <w:t>中国石油天然气股份有限公司内蒙古鄂尔多斯市销售分公司东胜铁西北加油站</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i w:val="0"/>
                <w:iCs w:val="0"/>
                <w:color w:val="000000"/>
                <w:kern w:val="0"/>
                <w:sz w:val="21"/>
                <w:szCs w:val="21"/>
                <w:u w:val="none"/>
                <w:lang w:val="en-US" w:eastAsia="zh-CN" w:bidi="ar"/>
              </w:rPr>
              <w:t>中国石油天然气股份有限公司内蒙古鄂尔多斯市销售分公司东胜纺织园区加油站</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i w:val="0"/>
                <w:iCs w:val="0"/>
                <w:color w:val="000000"/>
                <w:kern w:val="0"/>
                <w:sz w:val="21"/>
                <w:szCs w:val="21"/>
                <w:u w:val="none"/>
                <w:lang w:val="en-US" w:eastAsia="zh-CN" w:bidi="ar"/>
              </w:rPr>
              <w:t>中国石油天然气股份有限公司内蒙古鄂尔多斯市销售分公司东胜乌审东街加油站</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i w:val="0"/>
                <w:iCs w:val="0"/>
                <w:color w:val="000000"/>
                <w:kern w:val="0"/>
                <w:sz w:val="21"/>
                <w:szCs w:val="21"/>
                <w:u w:val="none"/>
                <w:lang w:val="en-US" w:eastAsia="zh-CN" w:bidi="ar"/>
              </w:rPr>
              <w:t>中国石油天然气股份有限公司内蒙古鄂尔多斯市销售分公司东胜添漫梁加油站</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i w:val="0"/>
                <w:iCs w:val="0"/>
                <w:color w:val="000000"/>
                <w:kern w:val="0"/>
                <w:sz w:val="21"/>
                <w:szCs w:val="21"/>
                <w:u w:val="none"/>
                <w:lang w:val="en-US" w:eastAsia="zh-CN" w:bidi="ar"/>
              </w:rPr>
              <w:t>中国石油天然气股份有限公司内蒙古鄂尔多斯市销售分公司东胜伊西街老公司加油站</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i w:val="0"/>
                <w:iCs w:val="0"/>
                <w:color w:val="000000"/>
                <w:kern w:val="0"/>
                <w:sz w:val="21"/>
                <w:szCs w:val="21"/>
                <w:u w:val="none"/>
                <w:lang w:val="en-US" w:eastAsia="zh-CN" w:bidi="ar"/>
              </w:rPr>
              <w:t>中国石油天然气股份有限公司内蒙古鄂尔多斯市销售分公司东胜油库加油站</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i w:val="0"/>
                <w:iCs w:val="0"/>
                <w:color w:val="000000"/>
                <w:kern w:val="0"/>
                <w:sz w:val="21"/>
                <w:szCs w:val="21"/>
                <w:u w:val="none"/>
                <w:lang w:val="en-US" w:eastAsia="zh-CN" w:bidi="ar"/>
              </w:rPr>
              <w:t>中国石油天然气股份有限公司内蒙古鄂尔多斯市销售分公司东胜伊煤西路加油站</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i w:val="0"/>
                <w:iCs w:val="0"/>
                <w:color w:val="000000"/>
                <w:kern w:val="0"/>
                <w:sz w:val="21"/>
                <w:szCs w:val="21"/>
                <w:u w:val="none"/>
                <w:lang w:val="en-US" w:eastAsia="zh-CN" w:bidi="ar"/>
              </w:rPr>
              <w:t>中国石油天然气股份有限公司内蒙古鄂尔多斯市销售分公司装备基地二号加油站</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2"/>
                <w:sz w:val="21"/>
                <w:szCs w:val="21"/>
                <w:u w:val="none"/>
                <w:lang w:val="en-US" w:eastAsia="zh-CN" w:bidi="ar-SA"/>
              </w:rPr>
            </w:pPr>
            <w:r>
              <w:rPr>
                <w:rFonts w:hint="eastAsia" w:ascii="华文仿宋" w:hAnsi="华文仿宋" w:eastAsia="华文仿宋" w:cs="华文仿宋"/>
                <w:i w:val="0"/>
                <w:iCs w:val="0"/>
                <w:color w:val="000000"/>
                <w:kern w:val="0"/>
                <w:sz w:val="21"/>
                <w:szCs w:val="21"/>
                <w:u w:val="none"/>
                <w:lang w:val="en-US" w:eastAsia="zh-CN" w:bidi="ar"/>
              </w:rPr>
              <w:t>中国石油天然气股份有限公司内蒙古鄂尔多斯市销售分公司东胜油库南加油站</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i w:val="0"/>
                <w:iCs w:val="0"/>
                <w:color w:val="000000"/>
                <w:kern w:val="0"/>
                <w:sz w:val="21"/>
                <w:szCs w:val="21"/>
                <w:u w:val="none"/>
                <w:lang w:val="en-US" w:eastAsia="zh-CN" w:bidi="ar"/>
              </w:rPr>
              <w:t>中国石油天然气股份有限公司内蒙古鄂尔多斯市销售分公司东胜柴家梁加油站</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i w:val="0"/>
                <w:iCs w:val="0"/>
                <w:color w:val="000000"/>
                <w:kern w:val="0"/>
                <w:sz w:val="21"/>
                <w:szCs w:val="21"/>
                <w:u w:val="none"/>
                <w:lang w:val="en-US" w:eastAsia="zh-CN" w:bidi="ar"/>
              </w:rPr>
              <w:t>中国石油天然气股份有限公司内蒙古鄂尔多斯市销售分公司东胜正邦加油站</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i w:val="0"/>
                <w:iCs w:val="0"/>
                <w:color w:val="000000"/>
                <w:kern w:val="0"/>
                <w:sz w:val="21"/>
                <w:szCs w:val="21"/>
                <w:u w:val="none"/>
                <w:lang w:val="en-US" w:eastAsia="zh-CN" w:bidi="ar"/>
              </w:rPr>
              <w:t>中国石油天然气股份有限公司内蒙古鄂尔多斯市销售分公司东胜区杭锦南路加油站</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i w:val="0"/>
                <w:iCs w:val="0"/>
                <w:color w:val="000000"/>
                <w:kern w:val="0"/>
                <w:sz w:val="21"/>
                <w:szCs w:val="21"/>
                <w:u w:val="none"/>
                <w:lang w:val="en-US" w:eastAsia="zh-CN" w:bidi="ar"/>
              </w:rPr>
              <w:t>鄂尔多斯市亨通加油站三站</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i w:val="0"/>
                <w:iCs w:val="0"/>
                <w:color w:val="000000"/>
                <w:kern w:val="0"/>
                <w:sz w:val="21"/>
                <w:szCs w:val="21"/>
                <w:u w:val="none"/>
                <w:lang w:val="en-US" w:eastAsia="zh-CN" w:bidi="ar"/>
              </w:rPr>
              <w:t>中国石化销售股份有限公司内蒙古鄂尔多斯石油分公司包府路加油站</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i w:val="0"/>
                <w:iCs w:val="0"/>
                <w:color w:val="000000"/>
                <w:kern w:val="0"/>
                <w:sz w:val="21"/>
                <w:szCs w:val="21"/>
                <w:u w:val="none"/>
                <w:lang w:val="en-US" w:eastAsia="zh-CN" w:bidi="ar"/>
              </w:rPr>
              <w:t>中国石化销售股份有限公司内蒙古鄂尔多斯石油分公司荣乌高速公路一号加油站</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i w:val="0"/>
                <w:iCs w:val="0"/>
                <w:color w:val="000000"/>
                <w:kern w:val="0"/>
                <w:sz w:val="21"/>
                <w:szCs w:val="21"/>
                <w:u w:val="none"/>
                <w:lang w:val="en-US" w:eastAsia="zh-CN" w:bidi="ar"/>
              </w:rPr>
              <w:t>中国石化销售股份有限公司内蒙古鄂尔多斯石油分公司荣乌高速公路二号加油站</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鄂尔多斯市天力化工有限公司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i w:val="0"/>
                <w:iCs w:val="0"/>
                <w:color w:val="000000"/>
                <w:kern w:val="0"/>
                <w:sz w:val="21"/>
                <w:szCs w:val="21"/>
                <w:u w:val="none"/>
                <w:lang w:val="en-US" w:eastAsia="zh-CN" w:bidi="ar"/>
              </w:rPr>
              <w:t>鄂尔多斯市鑫沣商贸有限责任公司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i w:val="0"/>
                <w:iCs w:val="0"/>
                <w:color w:val="000000"/>
                <w:kern w:val="0"/>
                <w:sz w:val="21"/>
                <w:szCs w:val="21"/>
                <w:u w:val="none"/>
                <w:lang w:val="en-US" w:eastAsia="zh-CN" w:bidi="ar"/>
              </w:rPr>
              <w:t>内蒙古伊泰石油化工有限公司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2"/>
                <w:sz w:val="21"/>
                <w:szCs w:val="21"/>
                <w:u w:val="none"/>
                <w:lang w:val="en-US" w:eastAsia="zh-CN" w:bidi="ar-SA"/>
              </w:rPr>
            </w:pPr>
            <w:r>
              <w:rPr>
                <w:rFonts w:hint="eastAsia" w:ascii="华文仿宋" w:hAnsi="华文仿宋" w:eastAsia="华文仿宋" w:cs="华文仿宋"/>
                <w:i w:val="0"/>
                <w:iCs w:val="0"/>
                <w:color w:val="000000"/>
                <w:kern w:val="0"/>
                <w:sz w:val="21"/>
                <w:szCs w:val="21"/>
                <w:u w:val="none"/>
                <w:lang w:val="en-US" w:eastAsia="zh-CN" w:bidi="ar"/>
              </w:rPr>
              <w:t>鄂尔多斯市瑞浩商贸有限公司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2"/>
                <w:sz w:val="21"/>
                <w:szCs w:val="21"/>
                <w:u w:val="none"/>
                <w:lang w:val="en-US" w:eastAsia="zh-CN" w:bidi="ar-SA"/>
              </w:rPr>
            </w:pPr>
            <w:r>
              <w:rPr>
                <w:rFonts w:hint="eastAsia" w:ascii="华文仿宋" w:hAnsi="华文仿宋" w:eastAsia="华文仿宋" w:cs="华文仿宋"/>
                <w:i w:val="0"/>
                <w:iCs w:val="0"/>
                <w:color w:val="000000"/>
                <w:kern w:val="0"/>
                <w:sz w:val="21"/>
                <w:szCs w:val="21"/>
                <w:u w:val="none"/>
                <w:lang w:val="en-US" w:eastAsia="zh-CN" w:bidi="ar"/>
              </w:rPr>
              <w:t>鄂尔多斯市中天胜源化工有限公司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i w:val="0"/>
                <w:iCs w:val="0"/>
                <w:color w:val="000000"/>
                <w:kern w:val="0"/>
                <w:sz w:val="21"/>
                <w:szCs w:val="21"/>
                <w:u w:val="none"/>
                <w:lang w:val="en-US" w:eastAsia="zh-CN" w:bidi="ar"/>
              </w:rPr>
              <w:t>鄂尔多斯市佳泰化工有限公司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i w:val="0"/>
                <w:iCs w:val="0"/>
                <w:color w:val="000000"/>
                <w:kern w:val="0"/>
                <w:sz w:val="21"/>
                <w:szCs w:val="21"/>
                <w:u w:val="none"/>
                <w:lang w:val="en-US" w:eastAsia="zh-CN" w:bidi="ar"/>
              </w:rPr>
              <w:t>鄂尔多斯市润泽商贸有限公司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top"/>
          </w:tcPr>
          <w:p>
            <w:pPr>
              <w:pStyle w:val="16"/>
              <w:spacing w:before="235" w:line="234" w:lineRule="auto"/>
              <w:ind w:left="11" w:leftChars="0" w:right="23" w:rightChars="0"/>
              <w:jc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内蒙古西部天然气股份有限公司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top"/>
          </w:tcPr>
          <w:p>
            <w:pPr>
              <w:pStyle w:val="16"/>
              <w:spacing w:before="246" w:line="225" w:lineRule="auto"/>
              <w:ind w:left="11" w:leftChars="0" w:right="22" w:rightChars="0"/>
              <w:jc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鄂尔多斯市融昊气体有限责任公司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i w:val="0"/>
                <w:iCs w:val="0"/>
                <w:color w:val="000000"/>
                <w:kern w:val="0"/>
                <w:sz w:val="21"/>
                <w:szCs w:val="21"/>
                <w:u w:val="none"/>
                <w:lang w:val="en-US" w:eastAsia="zh-CN" w:bidi="ar"/>
              </w:rPr>
              <w:t>鄂尔多斯市万泰能源有限公司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2"/>
                <w:sz w:val="21"/>
                <w:szCs w:val="21"/>
                <w:u w:val="none"/>
                <w:lang w:val="en-US" w:eastAsia="zh-CN" w:bidi="ar-SA"/>
              </w:rPr>
            </w:pPr>
            <w:r>
              <w:rPr>
                <w:rFonts w:hint="eastAsia" w:ascii="华文仿宋" w:hAnsi="华文仿宋" w:eastAsia="华文仿宋" w:cs="华文仿宋"/>
                <w:i w:val="0"/>
                <w:iCs w:val="0"/>
                <w:color w:val="000000"/>
                <w:kern w:val="0"/>
                <w:sz w:val="21"/>
                <w:szCs w:val="21"/>
                <w:u w:val="none"/>
                <w:lang w:val="en-US" w:eastAsia="zh-CN" w:bidi="ar"/>
              </w:rPr>
              <w:t>鄂尔多斯市天远化工有限公司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top"/>
          </w:tcPr>
          <w:p>
            <w:pPr>
              <w:pStyle w:val="16"/>
              <w:spacing w:before="259" w:line="223" w:lineRule="auto"/>
              <w:ind w:left="11" w:leftChars="0" w:right="22" w:rightChars="0"/>
              <w:jc w:val="center"/>
              <w:rPr>
                <w:rFonts w:hint="eastAsia" w:ascii="华文仿宋" w:hAnsi="华文仿宋" w:eastAsia="华文仿宋" w:cs="华文仿宋"/>
                <w:i w:val="0"/>
                <w:iCs w:val="0"/>
                <w:color w:val="000000"/>
                <w:kern w:val="2"/>
                <w:sz w:val="21"/>
                <w:szCs w:val="21"/>
                <w:u w:val="none"/>
                <w:lang w:val="en-US" w:eastAsia="zh-CN" w:bidi="ar-SA"/>
              </w:rPr>
            </w:pPr>
            <w:r>
              <w:rPr>
                <w:rFonts w:hint="eastAsia" w:ascii="华文仿宋" w:hAnsi="华文仿宋" w:eastAsia="华文仿宋" w:cs="华文仿宋"/>
                <w:i w:val="0"/>
                <w:iCs w:val="0"/>
                <w:color w:val="000000"/>
                <w:kern w:val="2"/>
                <w:sz w:val="21"/>
                <w:szCs w:val="21"/>
                <w:u w:val="none"/>
                <w:lang w:val="en-US" w:eastAsia="zh-CN" w:bidi="ar-SA"/>
              </w:rPr>
              <w:t>内蒙古伊森化工有限公司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2"/>
                <w:sz w:val="21"/>
                <w:szCs w:val="21"/>
                <w:u w:val="none"/>
                <w:lang w:val="en-US" w:eastAsia="zh-CN" w:bidi="ar-SA"/>
              </w:rPr>
            </w:pPr>
            <w:r>
              <w:rPr>
                <w:rFonts w:hint="eastAsia" w:ascii="华文仿宋" w:hAnsi="华文仿宋" w:eastAsia="华文仿宋" w:cs="华文仿宋"/>
                <w:i w:val="0"/>
                <w:iCs w:val="0"/>
                <w:color w:val="000000"/>
                <w:kern w:val="2"/>
                <w:sz w:val="21"/>
                <w:szCs w:val="21"/>
                <w:u w:val="none"/>
                <w:lang w:val="en-US" w:eastAsia="zh-CN" w:bidi="ar-SA"/>
              </w:rPr>
              <w:t>内蒙古新圣天然气管道有限公司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top"/>
          </w:tcPr>
          <w:p>
            <w:pPr>
              <w:pStyle w:val="16"/>
              <w:spacing w:before="249" w:line="229" w:lineRule="auto"/>
              <w:ind w:left="21" w:leftChars="0" w:right="32" w:rightChars="0"/>
              <w:jc w:val="center"/>
              <w:rPr>
                <w:rFonts w:hint="eastAsia" w:ascii="华文仿宋" w:hAnsi="华文仿宋" w:eastAsia="华文仿宋" w:cs="华文仿宋"/>
                <w:i w:val="0"/>
                <w:iCs w:val="0"/>
                <w:color w:val="000000"/>
                <w:kern w:val="2"/>
                <w:sz w:val="21"/>
                <w:szCs w:val="21"/>
                <w:u w:val="none"/>
                <w:lang w:val="en-US" w:eastAsia="zh-CN" w:bidi="ar-SA"/>
              </w:rPr>
            </w:pPr>
            <w:r>
              <w:rPr>
                <w:rFonts w:hint="eastAsia" w:ascii="华文仿宋" w:hAnsi="华文仿宋" w:eastAsia="华文仿宋" w:cs="华文仿宋"/>
                <w:i w:val="0"/>
                <w:iCs w:val="0"/>
                <w:color w:val="000000"/>
                <w:kern w:val="2"/>
                <w:sz w:val="21"/>
                <w:szCs w:val="21"/>
                <w:u w:val="none"/>
                <w:lang w:val="en-US" w:eastAsia="zh-CN" w:bidi="ar-SA"/>
              </w:rPr>
              <w:t>内蒙古京标能源管理有限公司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top"/>
          </w:tcPr>
          <w:p>
            <w:pPr>
              <w:pStyle w:val="16"/>
              <w:spacing w:before="61" w:line="215" w:lineRule="auto"/>
              <w:ind w:left="21" w:leftChars="0" w:right="33" w:rightChars="0"/>
              <w:jc w:val="center"/>
              <w:rPr>
                <w:rFonts w:hint="eastAsia" w:ascii="华文仿宋" w:hAnsi="华文仿宋" w:eastAsia="华文仿宋" w:cs="华文仿宋"/>
                <w:i w:val="0"/>
                <w:iCs w:val="0"/>
                <w:color w:val="000000"/>
                <w:kern w:val="2"/>
                <w:sz w:val="21"/>
                <w:szCs w:val="21"/>
                <w:u w:val="none"/>
                <w:lang w:val="en-US" w:eastAsia="zh-CN" w:bidi="ar-SA"/>
              </w:rPr>
            </w:pPr>
            <w:r>
              <w:rPr>
                <w:rFonts w:hint="eastAsia" w:ascii="华文仿宋" w:hAnsi="华文仿宋" w:eastAsia="华文仿宋" w:cs="华文仿宋"/>
                <w:i w:val="0"/>
                <w:iCs w:val="0"/>
                <w:color w:val="000000"/>
                <w:kern w:val="2"/>
                <w:sz w:val="21"/>
                <w:szCs w:val="21"/>
                <w:u w:val="none"/>
                <w:lang w:val="en-US" w:eastAsia="zh-CN" w:bidi="ar-SA"/>
              </w:rPr>
              <w:t>内蒙古天兆源商贸有限责任公司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top"/>
          </w:tcPr>
          <w:p>
            <w:pPr>
              <w:pStyle w:val="16"/>
              <w:spacing w:before="210" w:line="236" w:lineRule="auto"/>
              <w:ind w:left="21" w:leftChars="0" w:right="22" w:rightChars="0" w:firstLine="10" w:firstLineChars="0"/>
              <w:jc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鄂尔多斯市新圣清洁能源科技有限公司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top"/>
          </w:tcPr>
          <w:p>
            <w:pPr>
              <w:pStyle w:val="16"/>
              <w:spacing w:before="78"/>
              <w:ind w:left="21" w:leftChars="0" w:right="30" w:rightChars="0"/>
              <w:jc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内蒙古新圣天然气销售有限公司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top"/>
          </w:tcPr>
          <w:p>
            <w:pPr>
              <w:pStyle w:val="16"/>
              <w:spacing w:before="202" w:line="255" w:lineRule="auto"/>
              <w:ind w:left="21" w:leftChars="0" w:right="55" w:rightChars="0"/>
              <w:jc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鄂尔多斯市亿兴容能源有限责任公司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top"/>
          </w:tcPr>
          <w:p>
            <w:pPr>
              <w:pStyle w:val="16"/>
              <w:spacing w:before="63" w:line="218" w:lineRule="auto"/>
              <w:ind w:left="21" w:leftChars="0" w:right="23" w:rightChars="0" w:firstLine="10" w:firstLineChars="0"/>
              <w:jc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内蒙古博盈新能源有限公司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top"/>
          </w:tcPr>
          <w:p>
            <w:pPr>
              <w:pStyle w:val="16"/>
              <w:spacing w:before="232" w:line="241" w:lineRule="auto"/>
              <w:ind w:left="21" w:leftChars="0" w:right="33" w:rightChars="0"/>
              <w:jc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华北汇能天然气有限公司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top"/>
          </w:tcPr>
          <w:p>
            <w:pPr>
              <w:pStyle w:val="16"/>
              <w:spacing w:before="54" w:line="221" w:lineRule="auto"/>
              <w:ind w:left="21" w:leftChars="0" w:right="31" w:rightChars="0"/>
              <w:jc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内蒙古恒圣达物资有限公司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top"/>
          </w:tcPr>
          <w:p>
            <w:pPr>
              <w:pStyle w:val="16"/>
              <w:spacing w:before="206" w:line="220" w:lineRule="auto"/>
              <w:ind w:left="21" w:leftChars="0"/>
              <w:jc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鄂尔多斯市赵强商贸有限责任公司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top"/>
          </w:tcPr>
          <w:p>
            <w:pPr>
              <w:pStyle w:val="16"/>
              <w:spacing w:before="215" w:line="244" w:lineRule="auto"/>
              <w:ind w:left="21" w:leftChars="0" w:right="31" w:rightChars="0"/>
              <w:jc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内蒙古辰钬商贸有限公司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top"/>
          </w:tcPr>
          <w:p>
            <w:pPr>
              <w:pStyle w:val="16"/>
              <w:spacing w:before="218"/>
              <w:ind w:left="21" w:leftChars="0" w:right="32" w:rightChars="0"/>
              <w:jc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内蒙古久仁商贸有限公司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top"/>
          </w:tcPr>
          <w:p>
            <w:pPr>
              <w:pStyle w:val="16"/>
              <w:spacing w:before="78" w:line="219" w:lineRule="auto"/>
              <w:ind w:left="21" w:leftChars="0"/>
              <w:jc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内蒙古世纪中能矿业有限公司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top"/>
          </w:tcPr>
          <w:p>
            <w:pPr>
              <w:pStyle w:val="16"/>
              <w:spacing w:before="78" w:line="219" w:lineRule="auto"/>
              <w:ind w:left="21" w:leftChars="0"/>
              <w:jc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内蒙古瑞虹能源有限公司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内蒙古欣燃能源科技有限公司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top"/>
          </w:tcPr>
          <w:p>
            <w:pPr>
              <w:pStyle w:val="16"/>
              <w:spacing w:before="78" w:line="219" w:lineRule="auto"/>
              <w:ind w:left="11" w:leftChars="0"/>
              <w:jc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鄂尔多斯市中新能源有限公司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top"/>
          </w:tcPr>
          <w:p>
            <w:pPr>
              <w:pStyle w:val="16"/>
              <w:spacing w:before="239" w:line="224" w:lineRule="auto"/>
              <w:ind w:left="11" w:leftChars="0" w:right="22" w:rightChars="0"/>
              <w:jc w:val="center"/>
              <w:rPr>
                <w:rFonts w:hint="eastAsia" w:ascii="华文仿宋" w:hAnsi="华文仿宋" w:eastAsia="华文仿宋" w:cs="华文仿宋"/>
                <w:color w:val="auto"/>
                <w:sz w:val="21"/>
                <w:szCs w:val="21"/>
              </w:rPr>
            </w:pPr>
            <w:r>
              <w:rPr>
                <w:rFonts w:hint="eastAsia" w:ascii="华文仿宋" w:hAnsi="华文仿宋" w:eastAsia="华文仿宋" w:cs="华文仿宋"/>
                <w:color w:val="auto"/>
                <w:sz w:val="21"/>
                <w:szCs w:val="21"/>
              </w:rPr>
              <w:t>鄂尔多斯市惠康新能源有限公司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top"/>
          </w:tcPr>
          <w:p>
            <w:pPr>
              <w:pStyle w:val="16"/>
              <w:spacing w:before="312" w:line="223" w:lineRule="auto"/>
              <w:ind w:left="11" w:leftChars="0" w:right="22" w:rightChars="0"/>
              <w:jc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内蒙古西部天然气销售有限责任公司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top"/>
          </w:tcPr>
          <w:p>
            <w:pPr>
              <w:pStyle w:val="16"/>
              <w:spacing w:before="302" w:line="222" w:lineRule="auto"/>
              <w:ind w:left="11" w:leftChars="0" w:right="13" w:rightChars="0" w:firstLine="10" w:firstLineChars="0"/>
              <w:jc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鄂尔多斯市东胜区精科化玻实验仪器有限公司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top"/>
          </w:tcPr>
          <w:p>
            <w:pPr>
              <w:pStyle w:val="16"/>
              <w:spacing w:before="78" w:line="223" w:lineRule="auto"/>
              <w:ind w:left="11" w:leftChars="0" w:right="22" w:rightChars="0"/>
              <w:jc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内蒙古聚海燃气有限公司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top"/>
          </w:tcPr>
          <w:p>
            <w:pPr>
              <w:pStyle w:val="16"/>
              <w:spacing w:before="234" w:line="233" w:lineRule="auto"/>
              <w:ind w:left="11" w:leftChars="0" w:right="23" w:rightChars="0"/>
              <w:jc w:val="center"/>
              <w:rPr>
                <w:rFonts w:hint="eastAsia" w:ascii="华文仿宋" w:hAnsi="华文仿宋" w:eastAsia="华文仿宋" w:cs="华文仿宋"/>
                <w:color w:val="auto"/>
                <w:sz w:val="21"/>
                <w:szCs w:val="21"/>
              </w:rPr>
            </w:pPr>
            <w:r>
              <w:rPr>
                <w:rFonts w:hint="eastAsia" w:ascii="华文仿宋" w:hAnsi="华文仿宋" w:eastAsia="华文仿宋" w:cs="华文仿宋"/>
                <w:color w:val="auto"/>
                <w:sz w:val="21"/>
                <w:szCs w:val="21"/>
              </w:rPr>
              <w:t>内蒙古华实新能源科技有限公司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top"/>
          </w:tcPr>
          <w:p>
            <w:pPr>
              <w:pStyle w:val="16"/>
              <w:spacing w:before="246" w:line="233" w:lineRule="auto"/>
              <w:ind w:left="11" w:leftChars="0" w:right="45" w:rightChars="0"/>
              <w:jc w:val="center"/>
              <w:rPr>
                <w:rFonts w:hint="eastAsia" w:ascii="华文仿宋" w:hAnsi="华文仿宋" w:eastAsia="华文仿宋" w:cs="华文仿宋"/>
                <w:color w:val="auto"/>
                <w:sz w:val="21"/>
                <w:szCs w:val="21"/>
              </w:rPr>
            </w:pPr>
            <w:r>
              <w:rPr>
                <w:rFonts w:hint="eastAsia" w:ascii="华文仿宋" w:hAnsi="华文仿宋" w:eastAsia="华文仿宋" w:cs="华文仿宋"/>
                <w:color w:val="auto"/>
                <w:sz w:val="21"/>
                <w:szCs w:val="21"/>
              </w:rPr>
              <w:t>内蒙古乾琛商贸有限责任公司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top"/>
          </w:tcPr>
          <w:p>
            <w:pPr>
              <w:pStyle w:val="16"/>
              <w:spacing w:before="78" w:line="219" w:lineRule="auto"/>
              <w:ind w:left="11" w:leftChars="0"/>
              <w:jc w:val="center"/>
              <w:rPr>
                <w:rFonts w:hint="eastAsia" w:ascii="华文仿宋" w:hAnsi="华文仿宋" w:eastAsia="华文仿宋" w:cs="华文仿宋"/>
                <w:color w:val="auto"/>
                <w:sz w:val="21"/>
                <w:szCs w:val="21"/>
              </w:rPr>
            </w:pPr>
            <w:r>
              <w:rPr>
                <w:rFonts w:hint="eastAsia" w:ascii="华文仿宋" w:hAnsi="华文仿宋" w:eastAsia="华文仿宋" w:cs="华文仿宋"/>
                <w:color w:val="auto"/>
                <w:sz w:val="21"/>
                <w:szCs w:val="21"/>
              </w:rPr>
              <w:t>鄂尔多斯市远成能源有限公司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top"/>
          </w:tcPr>
          <w:p>
            <w:pPr>
              <w:pStyle w:val="16"/>
              <w:spacing w:before="245" w:line="228" w:lineRule="auto"/>
              <w:ind w:left="11" w:leftChars="0" w:right="21" w:rightChars="0"/>
              <w:jc w:val="center"/>
              <w:rPr>
                <w:rFonts w:hint="eastAsia" w:ascii="华文仿宋" w:hAnsi="华文仿宋" w:eastAsia="华文仿宋" w:cs="华文仿宋"/>
                <w:color w:val="auto"/>
                <w:sz w:val="21"/>
                <w:szCs w:val="21"/>
              </w:rPr>
            </w:pPr>
            <w:r>
              <w:rPr>
                <w:rFonts w:hint="eastAsia" w:ascii="华文仿宋" w:hAnsi="华文仿宋" w:eastAsia="华文仿宋" w:cs="华文仿宋"/>
                <w:color w:val="auto"/>
                <w:sz w:val="21"/>
                <w:szCs w:val="21"/>
              </w:rPr>
              <w:t>内蒙古恒煦能源科技有限公司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top"/>
          </w:tcPr>
          <w:p>
            <w:pPr>
              <w:pStyle w:val="16"/>
              <w:spacing w:before="97" w:line="205" w:lineRule="auto"/>
              <w:ind w:left="11" w:leftChars="0" w:right="23" w:rightChars="0"/>
              <w:jc w:val="center"/>
              <w:rPr>
                <w:rFonts w:hint="eastAsia" w:ascii="华文仿宋" w:hAnsi="华文仿宋" w:eastAsia="华文仿宋" w:cs="华文仿宋"/>
                <w:color w:val="auto"/>
                <w:sz w:val="21"/>
                <w:szCs w:val="21"/>
              </w:rPr>
            </w:pPr>
            <w:r>
              <w:rPr>
                <w:rFonts w:hint="eastAsia" w:ascii="华文仿宋" w:hAnsi="华文仿宋" w:eastAsia="华文仿宋" w:cs="华文仿宋"/>
                <w:color w:val="auto"/>
                <w:sz w:val="21"/>
                <w:szCs w:val="21"/>
              </w:rPr>
              <w:t>鄂尔多斯市鑫和工贸有限责任公司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top"/>
          </w:tcPr>
          <w:p>
            <w:pPr>
              <w:pStyle w:val="16"/>
              <w:spacing w:before="209" w:line="219" w:lineRule="auto"/>
              <w:ind w:left="11" w:leftChars="0"/>
              <w:jc w:val="center"/>
              <w:rPr>
                <w:rFonts w:hint="eastAsia" w:ascii="华文仿宋" w:hAnsi="华文仿宋" w:eastAsia="华文仿宋" w:cs="华文仿宋"/>
                <w:color w:val="auto"/>
                <w:sz w:val="21"/>
                <w:szCs w:val="21"/>
              </w:rPr>
            </w:pPr>
            <w:r>
              <w:rPr>
                <w:rFonts w:hint="eastAsia" w:ascii="华文仿宋" w:hAnsi="华文仿宋" w:eastAsia="华文仿宋" w:cs="华文仿宋"/>
                <w:color w:val="auto"/>
                <w:sz w:val="21"/>
                <w:szCs w:val="21"/>
              </w:rPr>
              <w:t>鄂尔多斯市金质质量计量仪器有限公司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top"/>
          </w:tcPr>
          <w:p>
            <w:pPr>
              <w:pStyle w:val="16"/>
              <w:spacing w:before="78" w:line="219" w:lineRule="auto"/>
              <w:ind w:left="11" w:leftChars="0"/>
              <w:jc w:val="center"/>
              <w:rPr>
                <w:rFonts w:hint="eastAsia" w:ascii="华文仿宋" w:hAnsi="华文仿宋" w:eastAsia="华文仿宋" w:cs="华文仿宋"/>
                <w:color w:val="auto"/>
                <w:sz w:val="21"/>
                <w:szCs w:val="21"/>
              </w:rPr>
            </w:pPr>
            <w:r>
              <w:rPr>
                <w:rFonts w:hint="eastAsia" w:ascii="华文仿宋" w:hAnsi="华文仿宋" w:eastAsia="华文仿宋" w:cs="华文仿宋"/>
                <w:color w:val="auto"/>
                <w:sz w:val="21"/>
                <w:szCs w:val="21"/>
              </w:rPr>
              <w:t>中石化华北采气二厂塔然高勒班</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陆上石油天然气开采企业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rPr>
            </w:pPr>
            <w:r>
              <w:rPr>
                <w:rFonts w:hint="eastAsia" w:ascii="华文仿宋" w:hAnsi="华文仿宋" w:eastAsia="华文仿宋" w:cs="华文仿宋"/>
                <w:i w:val="0"/>
                <w:iCs w:val="0"/>
                <w:color w:val="000000"/>
                <w:kern w:val="0"/>
                <w:sz w:val="21"/>
                <w:szCs w:val="21"/>
                <w:u w:val="none"/>
                <w:lang w:val="en-US" w:eastAsia="zh-CN" w:bidi="ar"/>
              </w:rPr>
              <w:t>鄂尔多斯市重友新型建筑材料有限公司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rPr>
            </w:pPr>
            <w:r>
              <w:rPr>
                <w:rFonts w:hint="eastAsia" w:ascii="华文仿宋" w:hAnsi="华文仿宋" w:eastAsia="华文仿宋" w:cs="华文仿宋"/>
                <w:i w:val="0"/>
                <w:iCs w:val="0"/>
                <w:color w:val="000000"/>
                <w:kern w:val="0"/>
                <w:sz w:val="21"/>
                <w:szCs w:val="21"/>
                <w:u w:val="none"/>
                <w:lang w:val="en-US" w:eastAsia="zh-CN" w:bidi="ar"/>
              </w:rPr>
              <w:t>鄂尔多斯市金源新型建筑材料有限公司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rPr>
            </w:pPr>
            <w:r>
              <w:rPr>
                <w:rFonts w:hint="eastAsia" w:ascii="华文仿宋" w:hAnsi="华文仿宋" w:eastAsia="华文仿宋" w:cs="华文仿宋"/>
                <w:i w:val="0"/>
                <w:iCs w:val="0"/>
                <w:color w:val="000000"/>
                <w:kern w:val="0"/>
                <w:sz w:val="21"/>
                <w:szCs w:val="21"/>
                <w:u w:val="none"/>
                <w:lang w:val="en-US" w:eastAsia="zh-CN" w:bidi="ar"/>
              </w:rPr>
              <w:t>内蒙古嘉士特建筑节能材料有限公司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rPr>
            </w:pPr>
            <w:r>
              <w:rPr>
                <w:rFonts w:hint="eastAsia" w:ascii="华文仿宋" w:hAnsi="华文仿宋" w:eastAsia="华文仿宋" w:cs="华文仿宋"/>
                <w:i w:val="0"/>
                <w:iCs w:val="0"/>
                <w:color w:val="000000"/>
                <w:kern w:val="0"/>
                <w:sz w:val="21"/>
                <w:szCs w:val="21"/>
                <w:u w:val="none"/>
                <w:lang w:val="en-US" w:eastAsia="zh-CN" w:bidi="ar"/>
              </w:rPr>
              <w:t>鄂尔多斯市东胜蒙西水泥有限公司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rPr>
            </w:pPr>
            <w:r>
              <w:rPr>
                <w:rFonts w:hint="eastAsia" w:ascii="华文仿宋" w:hAnsi="华文仿宋" w:eastAsia="华文仿宋" w:cs="华文仿宋"/>
                <w:i w:val="0"/>
                <w:iCs w:val="0"/>
                <w:color w:val="000000"/>
                <w:kern w:val="0"/>
                <w:sz w:val="21"/>
                <w:szCs w:val="21"/>
                <w:u w:val="none"/>
                <w:lang w:val="en-US" w:eastAsia="zh-CN" w:bidi="ar"/>
              </w:rPr>
              <w:t>鄂尔多斯市金丰凯节能环保空心砖有限公司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rPr>
            </w:pPr>
            <w:r>
              <w:rPr>
                <w:rFonts w:hint="eastAsia" w:ascii="华文仿宋" w:hAnsi="华文仿宋" w:eastAsia="华文仿宋" w:cs="华文仿宋"/>
                <w:i w:val="0"/>
                <w:iCs w:val="0"/>
                <w:color w:val="000000"/>
                <w:kern w:val="0"/>
                <w:sz w:val="21"/>
                <w:szCs w:val="21"/>
                <w:u w:val="none"/>
                <w:lang w:val="en-US" w:eastAsia="zh-CN" w:bidi="ar"/>
              </w:rPr>
              <w:t>鄂尔多斯市通浩环保建材有限公司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rPr>
            </w:pPr>
            <w:r>
              <w:rPr>
                <w:rFonts w:hint="eastAsia" w:ascii="华文仿宋" w:hAnsi="华文仿宋" w:eastAsia="华文仿宋" w:cs="华文仿宋"/>
                <w:i w:val="0"/>
                <w:iCs w:val="0"/>
                <w:color w:val="000000"/>
                <w:kern w:val="0"/>
                <w:sz w:val="21"/>
                <w:szCs w:val="21"/>
                <w:u w:val="none"/>
                <w:lang w:val="en-US" w:eastAsia="zh-CN" w:bidi="ar"/>
              </w:rPr>
              <w:t>内蒙古霄瑞商贸有限公司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rPr>
            </w:pPr>
            <w:r>
              <w:rPr>
                <w:rFonts w:hint="eastAsia" w:ascii="华文仿宋" w:hAnsi="华文仿宋" w:eastAsia="华文仿宋" w:cs="华文仿宋"/>
                <w:i w:val="0"/>
                <w:iCs w:val="0"/>
                <w:color w:val="000000"/>
                <w:kern w:val="0"/>
                <w:sz w:val="21"/>
                <w:szCs w:val="21"/>
                <w:u w:val="none"/>
                <w:lang w:val="en-US" w:eastAsia="zh-CN" w:bidi="ar"/>
              </w:rPr>
              <w:t>鄂尔多斯市乾宇新型节能建材有限责任公司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2"/>
                <w:sz w:val="21"/>
                <w:szCs w:val="21"/>
                <w:u w:val="none"/>
                <w:lang w:val="en-US" w:eastAsia="zh-CN" w:bidi="ar-SA"/>
              </w:rPr>
            </w:pPr>
            <w:r>
              <w:rPr>
                <w:rFonts w:hint="eastAsia" w:ascii="华文仿宋" w:hAnsi="华文仿宋" w:eastAsia="华文仿宋" w:cs="华文仿宋"/>
                <w:i w:val="0"/>
                <w:iCs w:val="0"/>
                <w:color w:val="000000"/>
                <w:kern w:val="0"/>
                <w:sz w:val="21"/>
                <w:szCs w:val="21"/>
                <w:u w:val="none"/>
                <w:lang w:val="en-US" w:eastAsia="zh-CN" w:bidi="ar"/>
              </w:rPr>
              <w:t>内蒙古宝正石英砂有限公司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内蒙古力达炜业新型建材有限责任公司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内蒙古跃欣水泥制品有限公司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鄂尔多斯市东羊水泥制品有限责任公司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鄂尔多斯市东祥碳化硅有限责任公司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鄂尔多斯市星光水泥有限责任公司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晟华达节能科技有限公司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鄂尔多斯市泰纳非金属制品有限公司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鄂尔多斯市东胜区合泰矿业有限公司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内蒙古万众易暖科技有限公司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鄂尔多斯市包钢钢瑞材料技术有限公司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鄂尔多斯市东进世美肯电子材料有限公司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鄂尔多斯市巨鼎煤机制造有限责任公司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鄂尔多斯市泰力机械制造有限公司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瑞隆汽车动力有限公司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淄博爱科工矿机械有限公司鄂尔多斯分公司（原企业名称山东方大工程有限责任公司鄂尔多斯市分公司）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内蒙古鑫旺精恒智能装备有限公司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鄂尔多斯市鑫恒德工贸有限公司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2"/>
                <w:sz w:val="21"/>
                <w:szCs w:val="21"/>
                <w:u w:val="none"/>
                <w:lang w:val="en-US" w:eastAsia="zh-CN" w:bidi="ar-SA"/>
              </w:rPr>
            </w:pPr>
            <w:r>
              <w:rPr>
                <w:rFonts w:hint="eastAsia" w:ascii="华文仿宋" w:hAnsi="华文仿宋" w:eastAsia="华文仿宋" w:cs="华文仿宋"/>
                <w:i w:val="0"/>
                <w:iCs w:val="0"/>
                <w:color w:val="000000"/>
                <w:kern w:val="0"/>
                <w:sz w:val="21"/>
                <w:szCs w:val="21"/>
                <w:u w:val="none"/>
                <w:lang w:val="en-US" w:eastAsia="zh-CN" w:bidi="ar"/>
              </w:rPr>
              <w:t>内蒙古北方线缆有限公司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内蒙古必选机械制造有限公司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内蒙古科建电气有限责任公司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鄂尔多斯国盛利华氢能科技中心（有限合伙）</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鄂尔多斯市阳都工程机械有限公司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内蒙古美亚舜昌新材料有限公司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芜湖新泉汽车饰件系统有限公司鄂尔多斯分公司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鄂尔多斯市冠盛汽车部件有限公司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鄂尔多斯市元盟工贸有限公司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鄂尔多斯市长鹏汽车零部件有限公司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鄂尔多斯市高普汽车零部件有限公司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鄂尔多斯市宝风工程建设有限责任公司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内蒙古新利达汽车配件有限公司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内蒙古众诚和泰高新技术有限责任公司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内蒙古蓝天惠风科技有限责任公司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鄂尔多斯市宏旺煤矿机械设备有限责任公司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内蒙古东泉制衣有限公司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内蒙古鄂尔多斯资源股份有限公司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内蒙古恒正集团鄂尔多斯工贸有限公司（鄂尔多斯监狱内部企业）</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鄂尔多斯市蒙纯酒业有限公司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鄂尔多斯市元蒙酒业有限公司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鄂尔多斯集团东升包装印刷有限责任公司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鄂尔多斯市溢斯精酿啤酒酿造有限公司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内蒙古鄂尔多斯酒业集团</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内蒙古隆通碳纤维技术有限公司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鄂尔多斯市兴玻钢化玻璃公司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鄂尔多斯市万普膳坊食品有限公司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内蒙古酷包科技有限公司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东胜区崔波烟花爆竹经销部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东胜区满天花烟花城</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东胜区伟世烟花爆竹经销部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东胜区博之宇烟花爆竹经销部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东胜区阿鑫烟花爆竹经销部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东胜区鑫烨烟花爆竹经销部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东胜区余余从众烟花爆竹经销部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东胜区白改香烟花爆竹销售部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东胜区鸣聚烟花爆竹经销部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东胜区锋硕烟花爆竹经销部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东胜区宏霞烟花爆竹经销部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东胜区凯丰烟花爆竹经销部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东胜区旺达烟花爆竹经销部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东胜区盛典烟花爆竹经销部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东胜区明昇烟花爆竹店</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东胜区华彩烟花爆竹店</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东胜区炫耀烟花爆竹经销部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东胜区梦灯笼烟花爆竹经销店</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东胜区万聚烟花爆竹经销部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东胜区众庆烟花爆竹经销部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东胜区刘永神童烟花爆竹专卖店</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东胜区春烁烟花爆竹经销部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东胜区尚美神童烟花爆竹经销处</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东胜区来禧烟花爆竹经销部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东胜区天禧烟花爆竹经销部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东胜区曜红烟花爆竹店</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东胜区锦宏烟花爆竹店</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东胜区张红梅神童烟花爆竹专卖店</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东胜区神隆烟花爆竹经销部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东胜区李文神童烟花爆竹经销部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东胜区欢庆烟花爆竹店</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东胜区满天飞烟花爆竹店</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东胜区小丽顺发烟花爆竹经销部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东胜区建召大众烟花爆竹经销部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东胜区益辉腾庆烟花爆竹经销店</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东胜区武海霞神童烟花爆竹销售部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东胜区好运来烟花爆竹经销部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东胜区二飞神童烟花销售部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东胜区高凤英烟花爆竹经销店</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东胜区腾洋烟花爆竹经销部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东胜区有良烟花爆竹经销部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东胜区满天亮烟花爆竹经销部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东胜区小訾烟花爆竹经销部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东胜区腾锦烟花爆竹经销部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东胜区雷艳神童烟花爆竹经销店</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东胜区喜临门烟花爆竹经销部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东胜区金火花烟花城</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东胜区睿源烟花爆竹经销店</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东胜区欣垚烟花爆竹经销部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东胜区郭永平烟花爆竹经销部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东胜区四龙茂胜烟花爆竹经销部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东胜区伊永烟花爆竹经销部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东胜区新奇特花炮经销店</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东胜区利丰神童烟花爆竹经销部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东胜区景石烟花爆竹经销部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东胜区嘉旺烟花爆竹销售部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东胜区鸿源烟花爆竹经销部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东胜区金彩烟花爆竹经销部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东胜区家艳烟花爆竹销售中心</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东胜区刘平烟花爆竹经销部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东胜区报春烟花爆竹经销部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东胜区玉芳烟花爆竹店</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东胜区蔚红霞烟花爆竹经销部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东胜区宏鑫泰烟花爆竹经销部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东胜区金火龙神童炮厂经销部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东胜区锦鑫烟花爆竹销售部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东胜区炫富烟花爆竹店</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东胜区隆凯森烟花爆竹经销部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东胜区锦飞烟花爆竹经销部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东胜区丰瑞烟花爆竹经销部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东胜区名格烟花爆竹经销店</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东胜区顺义神童烟花爆竹经销部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东胜区永发烟花爆竹销售部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东胜区丰庆烟花爆竹经销部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东胜区春晓烟花经销店</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东胜区春雷烟花爆竹经销部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东胜区春梅神童烟花爆竹专卖店</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东胜区天天好运烟花爆竹经销部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东胜区旺财烟花爆竹店</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东胜区崔志烟花爆竹销售部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东胜区鑫鑫烟花爆竹经销部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东胜区丰荣烟花经销部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东胜区海峰神童烟花爆竹经销部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东胜区志刚烟花爆竹经销部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东胜区芮耀神童烟花爆竹经销部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东胜区闪弘烟花爆竹经销部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东胜区永惠烟花店</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东胜区晨鹏烟花爆竹经销部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东胜区美树腾达烟花爆竹经销部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东胜区陈红霞神童烟花爆竹销售部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东胜区庆旺烟花爆竹经销部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东胜区花之美烟花爆竹经营部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东胜区熠辉烟花爆竹经销部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东胜区宇彤烟花爆竹销售部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东胜区盛焰烟花爆竹经销部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东胜区东浏烟花爆竹经销部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东胜区世平烟花爆竹经销部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东胜区璀璨烟花爆竹经销部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东胜区世荣烟花爆竹经销店</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东胜区永鑫烟花爆竹经销部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东胜区国硕烟花爆竹经销店</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鄂尔多斯市东胜区杨军神童烟花爆竹专卖店</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东胜区喜旺烟花爆竹经销店</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东胜区泊江海子镇刘勇烟花爆竹经销店</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东胜区众磊烟花爆竹经销部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东胜区震凯烟花爆竹经销店</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东胜区金盈烟花爆竹经销部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东胜区代七小烟花爆竹经销部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鄂尔多斯市锦冠东胜区大地红烟花爆竹经销部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东胜区丰源烟花爆竹经销部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东胜区荣博烟花爆竹经销部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东胜区诗甜烟花爆竹经销店</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东胜区金春烟花爆竹店</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鄂尔多斯市东胜区老六烟花爆竹经销部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鄂尔多斯市东胜区花满天烟花爆竹店</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东胜区迎喜烟花爆竹经销部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东胜区海跃烟花经销店</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东胜区辞旧烟花爆竹经销部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东胜区丰安烟花爆竹批发零售部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东胜区石银海吉祥花炮城</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东胜区多彩烟花爆竹经销店</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东胜区启佑烟花爆竹销售店</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东胜区景凝烟花爆竹销售部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东胜区神童炮厂烟花爆竹销售部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东胜区亿顺安烟花爆竹经销部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东胜区锦顺烟花爆竹经销部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东胜区宇虹烟花爆竹营业部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东胜区石榴烟花爆竹经销部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东胜区金品烟花爆竹经销部</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烟花爆竹零售企业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鄂尔多斯市圣丰安全科技有限公司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安全生产培训机构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kern w:val="0"/>
                <w:sz w:val="21"/>
                <w:szCs w:val="21"/>
                <w:u w:val="none"/>
                <w:lang w:val="en-US" w:eastAsia="zh-CN" w:bidi="ar"/>
              </w:rPr>
            </w:pPr>
            <w:r>
              <w:rPr>
                <w:rFonts w:hint="eastAsia" w:ascii="华文仿宋" w:hAnsi="华文仿宋" w:eastAsia="华文仿宋" w:cs="华文仿宋"/>
                <w:i w:val="0"/>
                <w:iCs w:val="0"/>
                <w:color w:val="000000"/>
                <w:kern w:val="0"/>
                <w:sz w:val="21"/>
                <w:szCs w:val="21"/>
                <w:u w:val="none"/>
                <w:lang w:val="en-US" w:eastAsia="zh-CN" w:bidi="ar"/>
              </w:rPr>
              <w:t>内蒙古天择安全技术培训有限公司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安全生产训机构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sz w:val="21"/>
                <w:szCs w:val="21"/>
                <w:vertAlign w:val="baseline"/>
                <w:lang w:val="en-US" w:eastAsia="zh-CN"/>
              </w:rPr>
            </w:pPr>
            <w:r>
              <w:rPr>
                <w:rFonts w:hint="eastAsia" w:ascii="华文仿宋" w:hAnsi="华文仿宋" w:eastAsia="华文仿宋" w:cs="华文仿宋"/>
                <w:i w:val="0"/>
                <w:iCs w:val="0"/>
                <w:color w:val="000000"/>
                <w:kern w:val="0"/>
                <w:sz w:val="21"/>
                <w:szCs w:val="21"/>
                <w:u w:val="none"/>
                <w:lang w:val="en-US" w:eastAsia="zh-CN" w:bidi="ar"/>
              </w:rPr>
              <w:t>鄂尔多斯市煤炭技工学校</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安全生产培训机构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sz w:val="21"/>
                <w:szCs w:val="21"/>
                <w:vertAlign w:val="baseline"/>
                <w:lang w:val="en-US" w:eastAsia="zh-CN"/>
              </w:rPr>
            </w:pPr>
            <w:r>
              <w:rPr>
                <w:rFonts w:hint="eastAsia" w:ascii="华文仿宋" w:hAnsi="华文仿宋" w:eastAsia="华文仿宋" w:cs="华文仿宋"/>
                <w:i w:val="0"/>
                <w:iCs w:val="0"/>
                <w:color w:val="000000"/>
                <w:kern w:val="0"/>
                <w:sz w:val="21"/>
                <w:szCs w:val="21"/>
                <w:u w:val="none"/>
                <w:lang w:val="en-US" w:eastAsia="zh-CN" w:bidi="ar"/>
              </w:rPr>
              <w:t>东胜区中华情职业培训学校</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安全生产培训机构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sz w:val="21"/>
                <w:szCs w:val="21"/>
                <w:vertAlign w:val="baseline"/>
                <w:lang w:val="en-US" w:eastAsia="zh-CN"/>
              </w:rPr>
            </w:pPr>
            <w:r>
              <w:rPr>
                <w:rFonts w:hint="eastAsia" w:ascii="华文仿宋" w:hAnsi="华文仿宋" w:eastAsia="华文仿宋" w:cs="华文仿宋"/>
                <w:i w:val="0"/>
                <w:iCs w:val="0"/>
                <w:color w:val="000000"/>
                <w:kern w:val="0"/>
                <w:sz w:val="21"/>
                <w:szCs w:val="21"/>
                <w:u w:val="none"/>
                <w:lang w:val="en-US" w:eastAsia="zh-CN" w:bidi="ar"/>
              </w:rPr>
              <w:t>鄂尔多斯市东胜区众擎职业培训学校</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安全生产培训机构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sz w:val="21"/>
                <w:szCs w:val="21"/>
                <w:vertAlign w:val="baseline"/>
                <w:lang w:val="en-US" w:eastAsia="zh-CN"/>
              </w:rPr>
            </w:pPr>
            <w:r>
              <w:rPr>
                <w:rFonts w:hint="eastAsia" w:ascii="华文仿宋" w:hAnsi="华文仿宋" w:eastAsia="华文仿宋" w:cs="华文仿宋"/>
                <w:i w:val="0"/>
                <w:iCs w:val="0"/>
                <w:color w:val="000000"/>
                <w:kern w:val="0"/>
                <w:sz w:val="21"/>
                <w:szCs w:val="21"/>
                <w:u w:val="none"/>
                <w:lang w:val="en-US" w:eastAsia="zh-CN" w:bidi="ar"/>
              </w:rPr>
              <w:t>内蒙古博生教育咨询服务有限公司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安全生产培训机构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sz w:val="21"/>
                <w:szCs w:val="21"/>
                <w:vertAlign w:val="baseline"/>
                <w:lang w:val="en-US" w:eastAsia="zh-CN"/>
              </w:rPr>
            </w:pPr>
            <w:r>
              <w:rPr>
                <w:rFonts w:hint="eastAsia" w:ascii="华文仿宋" w:hAnsi="华文仿宋" w:eastAsia="华文仿宋" w:cs="华文仿宋"/>
                <w:i w:val="0"/>
                <w:iCs w:val="0"/>
                <w:color w:val="000000"/>
                <w:kern w:val="0"/>
                <w:sz w:val="21"/>
                <w:szCs w:val="21"/>
                <w:u w:val="none"/>
                <w:lang w:val="en-US" w:eastAsia="zh-CN" w:bidi="ar"/>
              </w:rPr>
              <w:t>鄂尔多斯万大技术服务有限公司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安全生产培训机构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sz w:val="21"/>
                <w:szCs w:val="21"/>
                <w:vertAlign w:val="baseline"/>
                <w:lang w:val="en-US" w:eastAsia="zh-CN"/>
              </w:rPr>
            </w:pPr>
            <w:r>
              <w:rPr>
                <w:rFonts w:hint="eastAsia" w:ascii="华文仿宋" w:hAnsi="华文仿宋" w:eastAsia="华文仿宋" w:cs="华文仿宋"/>
                <w:i w:val="0"/>
                <w:iCs w:val="0"/>
                <w:color w:val="000000"/>
                <w:kern w:val="0"/>
                <w:sz w:val="21"/>
                <w:szCs w:val="21"/>
                <w:u w:val="none"/>
                <w:lang w:val="en-US" w:eastAsia="zh-CN" w:bidi="ar"/>
              </w:rPr>
              <w:t>淮河能源西部煤电集团有限责任公司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煤矿上级公司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sz w:val="21"/>
                <w:szCs w:val="21"/>
                <w:vertAlign w:val="baseline"/>
                <w:lang w:val="en-US" w:eastAsia="zh-CN"/>
              </w:rPr>
            </w:pPr>
            <w:r>
              <w:rPr>
                <w:rFonts w:hint="eastAsia" w:ascii="华文仿宋" w:hAnsi="华文仿宋" w:eastAsia="华文仿宋" w:cs="华文仿宋"/>
                <w:i w:val="0"/>
                <w:iCs w:val="0"/>
                <w:color w:val="000000"/>
                <w:kern w:val="0"/>
                <w:sz w:val="21"/>
                <w:szCs w:val="21"/>
                <w:u w:val="none"/>
                <w:lang w:val="en-US" w:eastAsia="zh-CN" w:bidi="ar"/>
              </w:rPr>
              <w:t>鄂尔多斯市蒙泰煤炭产业有限责任公司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sz w:val="21"/>
                <w:szCs w:val="21"/>
              </w:rPr>
              <w:t>煤矿上级公司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sz w:val="21"/>
                <w:szCs w:val="21"/>
                <w:vertAlign w:val="baseline"/>
                <w:lang w:val="en-US" w:eastAsia="zh-CN"/>
              </w:rPr>
            </w:pPr>
            <w:r>
              <w:rPr>
                <w:rFonts w:hint="eastAsia" w:ascii="华文仿宋" w:hAnsi="华文仿宋" w:eastAsia="华文仿宋" w:cs="华文仿宋"/>
                <w:i w:val="0"/>
                <w:iCs w:val="0"/>
                <w:color w:val="000000"/>
                <w:kern w:val="0"/>
                <w:sz w:val="21"/>
                <w:szCs w:val="21"/>
                <w:u w:val="none"/>
                <w:lang w:val="en-US" w:eastAsia="zh-CN" w:bidi="ar"/>
              </w:rPr>
              <w:t>内蒙古纳福矿业管理有限公司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sz w:val="21"/>
                <w:szCs w:val="21"/>
              </w:rPr>
              <w:t>煤矿上级公司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sz w:val="21"/>
                <w:szCs w:val="21"/>
                <w:vertAlign w:val="baseline"/>
                <w:lang w:val="en-US" w:eastAsia="zh-CN"/>
              </w:rPr>
            </w:pPr>
            <w:r>
              <w:rPr>
                <w:rFonts w:hint="eastAsia" w:ascii="华文仿宋" w:hAnsi="华文仿宋" w:eastAsia="华文仿宋" w:cs="华文仿宋"/>
                <w:i w:val="0"/>
                <w:iCs w:val="0"/>
                <w:color w:val="000000"/>
                <w:kern w:val="0"/>
                <w:sz w:val="21"/>
                <w:szCs w:val="21"/>
                <w:u w:val="none"/>
                <w:lang w:val="en-US" w:eastAsia="zh-CN" w:bidi="ar"/>
              </w:rPr>
              <w:t>汇能控股集团有限公司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sz w:val="21"/>
                <w:szCs w:val="21"/>
              </w:rPr>
              <w:t>煤矿上级公司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sz w:val="21"/>
                <w:szCs w:val="21"/>
                <w:vertAlign w:val="baseline"/>
                <w:lang w:val="en-US" w:eastAsia="zh-CN"/>
              </w:rPr>
            </w:pPr>
            <w:r>
              <w:rPr>
                <w:rFonts w:hint="eastAsia" w:ascii="华文仿宋" w:hAnsi="华文仿宋" w:eastAsia="华文仿宋" w:cs="华文仿宋"/>
                <w:i w:val="0"/>
                <w:iCs w:val="0"/>
                <w:color w:val="000000"/>
                <w:kern w:val="0"/>
                <w:sz w:val="21"/>
                <w:szCs w:val="21"/>
                <w:u w:val="none"/>
                <w:lang w:val="en-US" w:eastAsia="zh-CN" w:bidi="ar"/>
              </w:rPr>
              <w:t>内蒙古伊泰集团有限公司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sz w:val="21"/>
                <w:szCs w:val="21"/>
              </w:rPr>
              <w:t>煤矿上级公司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sz w:val="21"/>
                <w:szCs w:val="21"/>
                <w:vertAlign w:val="baseline"/>
                <w:lang w:val="en-US" w:eastAsia="zh-CN"/>
              </w:rPr>
            </w:pPr>
            <w:r>
              <w:rPr>
                <w:rFonts w:hint="eastAsia" w:ascii="华文仿宋" w:hAnsi="华文仿宋" w:eastAsia="华文仿宋" w:cs="华文仿宋"/>
                <w:i w:val="0"/>
                <w:iCs w:val="0"/>
                <w:color w:val="000000"/>
                <w:kern w:val="0"/>
                <w:sz w:val="21"/>
                <w:szCs w:val="21"/>
                <w:u w:val="none"/>
                <w:lang w:val="en-US" w:eastAsia="zh-CN" w:bidi="ar"/>
              </w:rPr>
              <w:t>冀中能源股份内蒙古有限公司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sz w:val="21"/>
                <w:szCs w:val="21"/>
              </w:rPr>
              <w:t>煤矿上级公司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sz w:val="21"/>
                <w:szCs w:val="21"/>
                <w:vertAlign w:val="baseline"/>
                <w:lang w:val="en-US" w:eastAsia="zh-CN"/>
              </w:rPr>
            </w:pPr>
            <w:r>
              <w:rPr>
                <w:rFonts w:hint="eastAsia" w:ascii="华文仿宋" w:hAnsi="华文仿宋" w:eastAsia="华文仿宋" w:cs="华文仿宋"/>
                <w:i w:val="0"/>
                <w:iCs w:val="0"/>
                <w:color w:val="000000"/>
                <w:kern w:val="0"/>
                <w:sz w:val="21"/>
                <w:szCs w:val="21"/>
                <w:u w:val="none"/>
                <w:lang w:val="en-US" w:eastAsia="zh-CN" w:bidi="ar"/>
              </w:rPr>
              <w:t>内蒙古自治区第二水文地质工程地质勘查有限责任公司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非煤企业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sz w:val="21"/>
                <w:szCs w:val="21"/>
                <w:vertAlign w:val="baseline"/>
                <w:lang w:val="en-US" w:eastAsia="zh-CN"/>
              </w:rPr>
            </w:pPr>
            <w:r>
              <w:rPr>
                <w:rFonts w:hint="eastAsia" w:ascii="华文仿宋" w:hAnsi="华文仿宋" w:eastAsia="华文仿宋" w:cs="华文仿宋"/>
                <w:i w:val="0"/>
                <w:iCs w:val="0"/>
                <w:color w:val="000000"/>
                <w:kern w:val="0"/>
                <w:sz w:val="21"/>
                <w:szCs w:val="21"/>
                <w:u w:val="none"/>
                <w:lang w:val="en-US" w:eastAsia="zh-CN" w:bidi="ar"/>
              </w:rPr>
              <w:t>内蒙古煤炭地质勘查（集团）一一七有限公司(内蒙古自治区煤田地质局117勘探队)</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非煤企业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sz w:val="21"/>
                <w:szCs w:val="21"/>
                <w:vertAlign w:val="baseline"/>
                <w:lang w:val="en-US" w:eastAsia="zh-CN"/>
              </w:rPr>
            </w:pPr>
            <w:r>
              <w:rPr>
                <w:rFonts w:hint="eastAsia" w:ascii="华文仿宋" w:hAnsi="华文仿宋" w:eastAsia="华文仿宋" w:cs="华文仿宋"/>
                <w:i w:val="0"/>
                <w:iCs w:val="0"/>
                <w:color w:val="000000"/>
                <w:kern w:val="0"/>
                <w:sz w:val="21"/>
                <w:szCs w:val="21"/>
                <w:u w:val="none"/>
                <w:lang w:val="en-US" w:eastAsia="zh-CN" w:bidi="ar"/>
              </w:rPr>
              <w:t>内蒙古磐宏建设有限责任公司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非煤企业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sz w:val="21"/>
                <w:szCs w:val="21"/>
                <w:vertAlign w:val="baseline"/>
                <w:lang w:val="en-US" w:eastAsia="zh-CN"/>
              </w:rPr>
            </w:pPr>
            <w:r>
              <w:rPr>
                <w:rFonts w:hint="eastAsia" w:ascii="华文仿宋" w:hAnsi="华文仿宋" w:eastAsia="华文仿宋" w:cs="华文仿宋"/>
                <w:i w:val="0"/>
                <w:iCs w:val="0"/>
                <w:color w:val="000000"/>
                <w:kern w:val="0"/>
                <w:sz w:val="21"/>
                <w:szCs w:val="21"/>
                <w:u w:val="none"/>
                <w:lang w:val="en-US" w:eastAsia="zh-CN" w:bidi="ar"/>
              </w:rPr>
              <w:t>内蒙古华威矿业工程有限责任公司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非煤企业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280" w:lineRule="exact"/>
              <w:ind w:left="425" w:leftChars="0" w:hanging="425" w:firstLineChars="0"/>
              <w:jc w:val="center"/>
              <w:rPr>
                <w:rFonts w:hint="eastAsia" w:ascii="华文仿宋" w:hAnsi="华文仿宋" w:eastAsia="华文仿宋" w:cs="华文仿宋"/>
                <w:color w:val="auto"/>
                <w:sz w:val="21"/>
                <w:szCs w:val="21"/>
                <w:lang w:val="en-US" w:eastAsia="zh-CN"/>
              </w:rPr>
            </w:pPr>
          </w:p>
        </w:tc>
        <w:tc>
          <w:tcPr>
            <w:tcW w:w="54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sz w:val="21"/>
                <w:szCs w:val="21"/>
                <w:vertAlign w:val="baseline"/>
                <w:lang w:val="en-US" w:eastAsia="zh-CN"/>
              </w:rPr>
            </w:pPr>
            <w:r>
              <w:rPr>
                <w:rFonts w:hint="eastAsia" w:ascii="华文仿宋" w:hAnsi="华文仿宋" w:eastAsia="华文仿宋" w:cs="华文仿宋"/>
                <w:i w:val="0"/>
                <w:iCs w:val="0"/>
                <w:color w:val="000000"/>
                <w:kern w:val="0"/>
                <w:sz w:val="21"/>
                <w:szCs w:val="21"/>
                <w:u w:val="none"/>
                <w:lang w:val="en-US" w:eastAsia="zh-CN" w:bidi="ar"/>
              </w:rPr>
              <w:t>鄂尔多斯市地质工程勘察有限责任公司</w:t>
            </w:r>
          </w:p>
        </w:tc>
        <w:tc>
          <w:tcPr>
            <w:tcW w:w="16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auto"/>
                <w:sz w:val="21"/>
                <w:szCs w:val="21"/>
                <w:lang w:val="en-US" w:eastAsia="zh-CN"/>
              </w:rPr>
            </w:pPr>
            <w:r>
              <w:rPr>
                <w:rFonts w:hint="eastAsia" w:ascii="华文仿宋" w:hAnsi="华文仿宋" w:eastAsia="华文仿宋" w:cs="华文仿宋"/>
                <w:color w:val="auto"/>
                <w:sz w:val="21"/>
                <w:szCs w:val="21"/>
                <w:lang w:val="en-US" w:eastAsia="zh-CN"/>
              </w:rPr>
              <w:t>非煤企业</w:t>
            </w:r>
          </w:p>
        </w:tc>
      </w:tr>
    </w:tbl>
    <w:p>
      <w:pPr>
        <w:jc w:val="both"/>
        <w:rPr>
          <w:rFonts w:hint="eastAsia" w:ascii="仿宋_GB2312" w:hAnsi="仿宋_GB2312" w:eastAsia="仿宋_GB2312" w:cs="仿宋_GB2312"/>
          <w:color w:val="auto"/>
          <w:szCs w:val="21"/>
        </w:rPr>
      </w:pPr>
    </w:p>
    <w:sectPr>
      <w:footerReference r:id="rId3" w:type="default"/>
      <w:footerReference r:id="rId4" w:type="even"/>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DejaVu Sans">
    <w:altName w:val="Segoe Print"/>
    <w:panose1 w:val="020B0603030804020204"/>
    <w:charset w:val="00"/>
    <w:family w:val="auto"/>
    <w:pitch w:val="default"/>
    <w:sig w:usb0="00000000" w:usb1="00000000" w:usb2="0A246029" w:usb3="0400200C" w:csb0="600001FF" w:csb1="DFFF0000"/>
  </w:font>
  <w:font w:name="方正书宋_GBK">
    <w:altName w:val="微软雅黑"/>
    <w:panose1 w:val="02000000000000000000"/>
    <w:charset w:val="86"/>
    <w:family w:val="auto"/>
    <w:pitch w:val="default"/>
    <w:sig w:usb0="00000000" w:usb1="00000000" w:usb2="00000000" w:usb3="00000000" w:csb0="00040000" w:csb1="00000000"/>
  </w:font>
  <w:font w:name="方正黑体_GBK">
    <w:altName w:val="微软雅黑"/>
    <w:panose1 w:val="02000000000000000000"/>
    <w:charset w:val="86"/>
    <w:family w:val="auto"/>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方正仿宋_GBK">
    <w:altName w:val="微软雅黑"/>
    <w:panose1 w:val="02000000000000000000"/>
    <w:charset w:val="86"/>
    <w:family w:val="auto"/>
    <w:pitch w:val="default"/>
    <w:sig w:usb0="00000000" w:usb1="00000000" w:usb2="00000000" w:usb3="00000000" w:csb0="00040000" w:csb1="00000000"/>
  </w:font>
  <w:font w:name="MathJax_Vector">
    <w:altName w:val="Trebuchet MS"/>
    <w:panose1 w:val="02000603000000000000"/>
    <w:charset w:val="00"/>
    <w:family w:val="auto"/>
    <w:pitch w:val="default"/>
    <w:sig w:usb0="00000000"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 w:name="Trebuchet MS">
    <w:panose1 w:val="020B0603020202020204"/>
    <w:charset w:val="00"/>
    <w:family w:val="auto"/>
    <w:pitch w:val="default"/>
    <w:sig w:usb0="00000687" w:usb1="00000000" w:usb2="00000000" w:usb3="00000000" w:csb0="2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tabs>
        <w:tab w:val="clear" w:pos="4153"/>
      </w:tabs>
      <w:ind w:lef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A03133"/>
    <w:multiLevelType w:val="singleLevel"/>
    <w:tmpl w:val="84A03133"/>
    <w:lvl w:ilvl="0" w:tentative="0">
      <w:start w:val="1"/>
      <w:numFmt w:val="decimal"/>
      <w:lvlText w:val="%1"/>
      <w:lvlJc w:val="left"/>
      <w:pPr>
        <w:tabs>
          <w:tab w:val="left" w:pos="420"/>
        </w:tabs>
        <w:ind w:left="425" w:leftChars="0" w:hanging="425"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AzZGViMjRiYzM0NWQ5Y2U2YWM1Zjk2YTA5OGE0MTkifQ=="/>
    <w:docVar w:name="KSO_WPS_MARK_KEY" w:val="bb10feaf-020c-4140-8893-11bc16ed8ada"/>
  </w:docVars>
  <w:rsids>
    <w:rsidRoot w:val="000258C4"/>
    <w:rsid w:val="000160BD"/>
    <w:rsid w:val="000258C4"/>
    <w:rsid w:val="0003123E"/>
    <w:rsid w:val="00054E8B"/>
    <w:rsid w:val="00063F20"/>
    <w:rsid w:val="000662E0"/>
    <w:rsid w:val="00073173"/>
    <w:rsid w:val="00092506"/>
    <w:rsid w:val="000941DA"/>
    <w:rsid w:val="000E49BB"/>
    <w:rsid w:val="000F33D4"/>
    <w:rsid w:val="001013BF"/>
    <w:rsid w:val="00116DB2"/>
    <w:rsid w:val="0014064A"/>
    <w:rsid w:val="00142F06"/>
    <w:rsid w:val="00157504"/>
    <w:rsid w:val="001646CE"/>
    <w:rsid w:val="001872B5"/>
    <w:rsid w:val="001C6AA0"/>
    <w:rsid w:val="002D7B7D"/>
    <w:rsid w:val="00311FA4"/>
    <w:rsid w:val="00394D12"/>
    <w:rsid w:val="00395149"/>
    <w:rsid w:val="003A5E1F"/>
    <w:rsid w:val="003B4F2D"/>
    <w:rsid w:val="003C50C1"/>
    <w:rsid w:val="003D26F1"/>
    <w:rsid w:val="00405DAD"/>
    <w:rsid w:val="00423771"/>
    <w:rsid w:val="00456B46"/>
    <w:rsid w:val="004733C8"/>
    <w:rsid w:val="00481B31"/>
    <w:rsid w:val="00487041"/>
    <w:rsid w:val="004D1094"/>
    <w:rsid w:val="004D626A"/>
    <w:rsid w:val="0050769C"/>
    <w:rsid w:val="0051016B"/>
    <w:rsid w:val="00541A5B"/>
    <w:rsid w:val="00566C88"/>
    <w:rsid w:val="00571625"/>
    <w:rsid w:val="00585EFF"/>
    <w:rsid w:val="00587015"/>
    <w:rsid w:val="005A0A1E"/>
    <w:rsid w:val="005F7880"/>
    <w:rsid w:val="006329D1"/>
    <w:rsid w:val="00651439"/>
    <w:rsid w:val="006542EE"/>
    <w:rsid w:val="00664CBF"/>
    <w:rsid w:val="006D1013"/>
    <w:rsid w:val="006D51B6"/>
    <w:rsid w:val="0078259B"/>
    <w:rsid w:val="007D706D"/>
    <w:rsid w:val="007E0F3D"/>
    <w:rsid w:val="007E2926"/>
    <w:rsid w:val="008068D6"/>
    <w:rsid w:val="0081761B"/>
    <w:rsid w:val="0087012B"/>
    <w:rsid w:val="0088032D"/>
    <w:rsid w:val="00883D40"/>
    <w:rsid w:val="00887F57"/>
    <w:rsid w:val="008D143D"/>
    <w:rsid w:val="00905B91"/>
    <w:rsid w:val="00933633"/>
    <w:rsid w:val="00957012"/>
    <w:rsid w:val="009927E8"/>
    <w:rsid w:val="009A7331"/>
    <w:rsid w:val="009D0469"/>
    <w:rsid w:val="00A02BE7"/>
    <w:rsid w:val="00A65901"/>
    <w:rsid w:val="00A91AF7"/>
    <w:rsid w:val="00AC60E5"/>
    <w:rsid w:val="00B00162"/>
    <w:rsid w:val="00B13502"/>
    <w:rsid w:val="00B178E5"/>
    <w:rsid w:val="00B47A84"/>
    <w:rsid w:val="00B736E9"/>
    <w:rsid w:val="00B80693"/>
    <w:rsid w:val="00BB5811"/>
    <w:rsid w:val="00BC39E1"/>
    <w:rsid w:val="00BD494B"/>
    <w:rsid w:val="00C00640"/>
    <w:rsid w:val="00C10135"/>
    <w:rsid w:val="00C20A43"/>
    <w:rsid w:val="00C378DE"/>
    <w:rsid w:val="00C428E0"/>
    <w:rsid w:val="00C71910"/>
    <w:rsid w:val="00CB49D3"/>
    <w:rsid w:val="00CD118E"/>
    <w:rsid w:val="00D166A2"/>
    <w:rsid w:val="00D74EFA"/>
    <w:rsid w:val="00DD1923"/>
    <w:rsid w:val="00DF499C"/>
    <w:rsid w:val="00E05C7E"/>
    <w:rsid w:val="00E075DD"/>
    <w:rsid w:val="00E3120F"/>
    <w:rsid w:val="00E3133E"/>
    <w:rsid w:val="00E458D4"/>
    <w:rsid w:val="00E61A1B"/>
    <w:rsid w:val="00E70AE0"/>
    <w:rsid w:val="00E94E44"/>
    <w:rsid w:val="00EA3BCE"/>
    <w:rsid w:val="00EB7E4F"/>
    <w:rsid w:val="00EC237E"/>
    <w:rsid w:val="00EC4CF6"/>
    <w:rsid w:val="00EC54CE"/>
    <w:rsid w:val="00EC7FD6"/>
    <w:rsid w:val="00EE77BC"/>
    <w:rsid w:val="00F20AA2"/>
    <w:rsid w:val="00F21647"/>
    <w:rsid w:val="00F548F7"/>
    <w:rsid w:val="00F74063"/>
    <w:rsid w:val="00F83E50"/>
    <w:rsid w:val="00F92B52"/>
    <w:rsid w:val="00FA3672"/>
    <w:rsid w:val="00FD5B5A"/>
    <w:rsid w:val="00FE0E3A"/>
    <w:rsid w:val="00FE38C0"/>
    <w:rsid w:val="00FE719E"/>
    <w:rsid w:val="00FF2982"/>
    <w:rsid w:val="024B5865"/>
    <w:rsid w:val="03411FB9"/>
    <w:rsid w:val="03915AA2"/>
    <w:rsid w:val="042C2C6A"/>
    <w:rsid w:val="05047B4F"/>
    <w:rsid w:val="07D46D70"/>
    <w:rsid w:val="0A0E08FB"/>
    <w:rsid w:val="10EB25B1"/>
    <w:rsid w:val="161E12FC"/>
    <w:rsid w:val="180D35C9"/>
    <w:rsid w:val="18347B33"/>
    <w:rsid w:val="189B3DC6"/>
    <w:rsid w:val="1A0B5C23"/>
    <w:rsid w:val="1A65F8FF"/>
    <w:rsid w:val="1F0109F4"/>
    <w:rsid w:val="1F1A5639"/>
    <w:rsid w:val="1F8B3820"/>
    <w:rsid w:val="211E4BE6"/>
    <w:rsid w:val="22881B68"/>
    <w:rsid w:val="228F4698"/>
    <w:rsid w:val="24DA3A88"/>
    <w:rsid w:val="29CE0BF7"/>
    <w:rsid w:val="2C956D4E"/>
    <w:rsid w:val="311D5180"/>
    <w:rsid w:val="317D5515"/>
    <w:rsid w:val="34FC4797"/>
    <w:rsid w:val="354779B5"/>
    <w:rsid w:val="36CD3894"/>
    <w:rsid w:val="36F05D06"/>
    <w:rsid w:val="3A1272EB"/>
    <w:rsid w:val="3CA94045"/>
    <w:rsid w:val="3D1226B3"/>
    <w:rsid w:val="3D47495F"/>
    <w:rsid w:val="3D792C85"/>
    <w:rsid w:val="3EED1B1E"/>
    <w:rsid w:val="41673007"/>
    <w:rsid w:val="438374A9"/>
    <w:rsid w:val="468417CE"/>
    <w:rsid w:val="49437831"/>
    <w:rsid w:val="4C257A97"/>
    <w:rsid w:val="4F7F398F"/>
    <w:rsid w:val="50813882"/>
    <w:rsid w:val="54861916"/>
    <w:rsid w:val="55413DB4"/>
    <w:rsid w:val="56277888"/>
    <w:rsid w:val="59505C28"/>
    <w:rsid w:val="596D6A36"/>
    <w:rsid w:val="5BF94A7E"/>
    <w:rsid w:val="5DCE12BB"/>
    <w:rsid w:val="5DFC2A37"/>
    <w:rsid w:val="5E1D0ED1"/>
    <w:rsid w:val="5E8441A0"/>
    <w:rsid w:val="5F6A7931"/>
    <w:rsid w:val="60C457D9"/>
    <w:rsid w:val="654E5608"/>
    <w:rsid w:val="668619BB"/>
    <w:rsid w:val="694110E9"/>
    <w:rsid w:val="69A713CD"/>
    <w:rsid w:val="6B2667E8"/>
    <w:rsid w:val="6B364C7D"/>
    <w:rsid w:val="6EFF3E74"/>
    <w:rsid w:val="6FC52A74"/>
    <w:rsid w:val="7113780F"/>
    <w:rsid w:val="71C86942"/>
    <w:rsid w:val="729C0D0E"/>
    <w:rsid w:val="75041948"/>
    <w:rsid w:val="77E67A2B"/>
    <w:rsid w:val="77F00BBB"/>
    <w:rsid w:val="78D47EFC"/>
    <w:rsid w:val="78D635FC"/>
    <w:rsid w:val="79EF064B"/>
    <w:rsid w:val="7C7750F6"/>
    <w:rsid w:val="7D3C0484"/>
    <w:rsid w:val="7E905E81"/>
    <w:rsid w:val="7F363046"/>
  </w:rsids>
  <m:mathPr>
    <m:lMargin m:val="0"/>
    <m:mathFont m:val="Cambria Math"/>
    <m:rMargin m:val="0"/>
    <m:wrapIndent m:val="1440"/>
    <m:brkBin m:val="before"/>
    <m:brkBinSub m:val="--"/>
    <m:defJc m:val="centerGroup"/>
    <m:intLim m:val="subSup"/>
    <m:naryLim m:val="undOvr"/>
    <m:smallFrac m:val="1"/>
    <m:dispDef/>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widowControl/>
      <w:spacing w:before="100" w:beforeAutospacing="1" w:after="100" w:afterAutospacing="1"/>
      <w:jc w:val="left"/>
      <w:outlineLvl w:val="0"/>
    </w:pPr>
    <w:rPr>
      <w:rFonts w:ascii="宋体" w:hAnsi="宋体" w:cs="宋体"/>
      <w:b/>
      <w:bCs/>
      <w:kern w:val="36"/>
      <w:sz w:val="48"/>
      <w:szCs w:val="48"/>
    </w:rPr>
  </w:style>
  <w:style w:type="character" w:default="1" w:styleId="6">
    <w:name w:val="Default Paragraph Font"/>
    <w:unhideWhenUsed/>
    <w:qFormat/>
    <w:uiPriority w:val="1"/>
  </w:style>
  <w:style w:type="table" w:default="1" w:styleId="9">
    <w:name w:val="Normal Table"/>
    <w:unhideWhenUsed/>
    <w:qFormat/>
    <w:uiPriority w:val="99"/>
    <w:tblPr>
      <w:tblLayout w:type="fixed"/>
      <w:tblCellMar>
        <w:top w:w="0" w:type="dxa"/>
        <w:left w:w="108" w:type="dxa"/>
        <w:bottom w:w="0" w:type="dxa"/>
        <w:right w:w="108" w:type="dxa"/>
      </w:tblCellMar>
    </w:tblPr>
  </w:style>
  <w:style w:type="paragraph" w:styleId="3">
    <w:name w:val="Balloon Text"/>
    <w:basedOn w:val="1"/>
    <w:link w:val="13"/>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styleId="7">
    <w:name w:val="page number"/>
    <w:basedOn w:val="6"/>
    <w:unhideWhenUsed/>
    <w:qFormat/>
    <w:uiPriority w:val="99"/>
    <w:rPr>
      <w:rFonts w:eastAsiaTheme="minorEastAsia" w:cstheme="minorBidi"/>
      <w:szCs w:val="22"/>
      <w:lang w:eastAsia="zh-CN"/>
    </w:rPr>
  </w:style>
  <w:style w:type="character" w:styleId="8">
    <w:name w:val="Hyperlink"/>
    <w:basedOn w:val="6"/>
    <w:qFormat/>
    <w:uiPriority w:val="0"/>
    <w:rPr>
      <w:color w:val="0000FF"/>
      <w:u w:val="single"/>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1">
    <w:name w:val="页眉 Char"/>
    <w:basedOn w:val="6"/>
    <w:link w:val="5"/>
    <w:qFormat/>
    <w:uiPriority w:val="99"/>
    <w:rPr>
      <w:sz w:val="18"/>
      <w:szCs w:val="18"/>
    </w:rPr>
  </w:style>
  <w:style w:type="character" w:customStyle="1" w:styleId="12">
    <w:name w:val="页脚 Char"/>
    <w:basedOn w:val="6"/>
    <w:link w:val="4"/>
    <w:qFormat/>
    <w:uiPriority w:val="99"/>
    <w:rPr>
      <w:sz w:val="18"/>
      <w:szCs w:val="18"/>
    </w:rPr>
  </w:style>
  <w:style w:type="character" w:customStyle="1" w:styleId="13">
    <w:name w:val="批注框文本 Char"/>
    <w:basedOn w:val="6"/>
    <w:link w:val="3"/>
    <w:semiHidden/>
    <w:qFormat/>
    <w:uiPriority w:val="99"/>
    <w:rPr>
      <w:rFonts w:ascii="Times New Roman" w:hAnsi="Times New Roman"/>
      <w:kern w:val="2"/>
      <w:sz w:val="18"/>
      <w:szCs w:val="18"/>
    </w:rPr>
  </w:style>
  <w:style w:type="character" w:customStyle="1" w:styleId="14">
    <w:name w:val="标题 1 Char"/>
    <w:basedOn w:val="6"/>
    <w:link w:val="2"/>
    <w:qFormat/>
    <w:uiPriority w:val="9"/>
    <w:rPr>
      <w:rFonts w:ascii="宋体" w:hAnsi="宋体" w:cs="宋体"/>
      <w:b/>
      <w:bCs/>
      <w:kern w:val="36"/>
      <w:sz w:val="48"/>
      <w:szCs w:val="48"/>
    </w:rPr>
  </w:style>
  <w:style w:type="character" w:customStyle="1" w:styleId="15">
    <w:name w:val="标题1"/>
    <w:basedOn w:val="6"/>
    <w:qFormat/>
    <w:uiPriority w:val="0"/>
  </w:style>
  <w:style w:type="paragraph" w:customStyle="1" w:styleId="16">
    <w:name w:val="Table Text"/>
    <w:basedOn w:val="1"/>
    <w:semiHidden/>
    <w:qFormat/>
    <w:uiPriority w:val="0"/>
    <w:rPr>
      <w:rFonts w:ascii="宋体" w:hAnsi="宋体" w:eastAsia="宋体" w:cs="宋体"/>
      <w:sz w:val="24"/>
      <w:szCs w:val="24"/>
      <w:lang w:val="en-US" w:eastAsia="en-US" w:bidi="ar-SA"/>
    </w:rPr>
  </w:style>
  <w:style w:type="table" w:customStyle="1" w:styleId="17">
    <w:name w:val="Table Normal"/>
    <w:unhideWhenUsed/>
    <w:qFormat/>
    <w:uiPriority w:val="0"/>
    <w:tblPr>
      <w:tblLayout w:type="fixed"/>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17</Pages>
  <Words>6523</Words>
  <Characters>6528</Characters>
  <Lines>6</Lines>
  <Paragraphs>1</Paragraphs>
  <ScaleCrop>false</ScaleCrop>
  <LinksUpToDate>false</LinksUpToDate>
  <CharactersWithSpaces>6595</CharactersWithSpaces>
  <Application>WPS Office_10.1.0.5975_F1E327BC-269C-435d-A152-05C5408002CA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2018-05-24T01:50:00Z</dcterms:created>
  <dc:creator>Administrator</dc:creator>
  <cp:lastModifiedBy>杨儒林:收文登记</cp:lastModifiedBy>
  <cp:lastPrinted>2023-12-30T06:20:00Z</cp:lastPrinted>
  <dcterms:modified xsi:type="dcterms:W3CDTF">2026-01-21T08:31:45Z</dcterms:modified>
  <cp:revision>92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2052-10.1.0.5975</vt:lpwstr>
  </property>
  <property fmtid="{D5CDD505-2E9C-101B-9397-08002B2CF9AE}" pid="3" name="ICV">
    <vt:lpwstr>A9B4C2BE9B7D4B939DDF81D2FB1274CD_13</vt:lpwstr>
  </property>
  <property fmtid="{D5CDD505-2E9C-101B-9397-08002B2CF9AE}" pid="4" name="KSOTemplateDocerSaveRecord">
    <vt:lpwstr>eyJoZGlkIjoiOTAzZGViMjRiYzM0NWQ5Y2U2YWM1Zjk2YTA5OGE0MTkiLCJ1c2VySWQiOiI2MDQ1NTc3MTEifQ==</vt:lpwstr>
  </property>
</Properties>
</file>