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both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东卫</w:t>
      </w:r>
      <w:r>
        <w:rPr>
          <w:rFonts w:hint="eastAsia" w:ascii="仿宋_GB2312" w:hAnsi="仿宋_GB2312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健发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〔20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126</w:t>
      </w:r>
      <w:r>
        <w:rPr>
          <w:rFonts w:hint="eastAsia" w:ascii="仿宋_GB2312" w:hAns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鄂尔多斯市东胜区卫生健康委员会关于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/>
        <w:jc w:val="center"/>
        <w:textAlignment w:val="auto"/>
        <w:rPr>
          <w:rFonts w:ascii="方正小标宋简体" w:hAnsi="方正小标宋简体" w:eastAsia="方正小标宋简体" w:cs="方正小标宋简体"/>
          <w:color w:val="000000" w:themeColor="text1"/>
          <w:sz w:val="43"/>
          <w:szCs w:val="43"/>
          <w14:textFill>
            <w14:solidFill>
              <w14:schemeClr w14:val="tx1"/>
            </w14:solidFill>
          </w14:textFill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pacing w:val="9"/>
          <w:sz w:val="43"/>
          <w:szCs w:val="43"/>
          <w14:textFill>
            <w14:solidFill>
              <w14:schemeClr w14:val="tx1"/>
            </w14:solidFill>
          </w14:textFill>
        </w:rPr>
        <w:t>开展第八个健康促进月健康巡讲活动的通知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afterLines="0" w:line="560" w:lineRule="exact"/>
        <w:ind w:left="0" w:leftChars="0" w:right="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委属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为贯彻落实党的二十届三中全会精神，深入推进健康内蒙古、健康鄂尔多斯建设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健康东胜建设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，认真落实全民健康素养提升三年行动任务，推动“健康知识进万家”工作扎实开展，宣传推广2024版《中国公民健康素养—基本知识与技能》（简称“健康素养66条”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进一步提升居民健康素养水平，按照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鄂尔多斯市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卫生健康委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安排，于2024年11月中旬至12月中旬，开展第八个健康促进月巡讲活动。现将有关事项通知如下：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textAlignment w:val="auto"/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提素养 促健康。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2024年11月15日至12月15日。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5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主要以健康巡讲走进学校、机关、企事业单位、农村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社区等健康场所，针对不同人群特点，开展面对面健康知识讲授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通过举办讲座、互动答题、健康行为技能现场培训等形式开展活动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1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（一）组建巡讲队伍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5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各单位组建1支宣讲队伍，负责本辖区的巡讲。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1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（二）巡讲任务安排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28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以村（居）、社区为单位开展巡讲。学校、机关、企事业单位、社区等人群集中的场所至少讲1场。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1"/>
        <w:textAlignment w:val="auto"/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（三）巡讲重点内容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8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重点围绕“2024版健康素养66条”开展巡讲。内容主要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5"/>
          <w:sz w:val="32"/>
          <w:szCs w:val="32"/>
          <w14:textFill>
            <w14:solidFill>
              <w14:schemeClr w14:val="tx1"/>
            </w14:solidFill>
          </w14:textFill>
        </w:rPr>
        <w:t>包括基本知识和理念、健康生活方式与行为、基本技能三个方面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w w:val="95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1.基本知识和理念方面，重点讲授以下内容：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（1）季节性呼吸道疾病防治及疫苗接种知识。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（2）结合中（蒙）医药养生保健，讲授时令节气与健康等。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7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（3）乙肝和丙肝、肺结核、艾滋病、鼠疫、炭疽、布病等传染病和地方病防控知识。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（4）高血压、糖尿病、慢阻肺、肿瘤、骨质疏松、心脑血管疾病等慢性病、常见病的防治和自我健康管理。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（5）粉尘、噪音、有毒有害气体等职业病防治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29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2.健康生活方式与行为方面，重点讲授以下内容：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12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（1）健康体重、合理膳食、科学健身、戒烟限酒等健康生活方式养成。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1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（2）精神卫生方面讲授重视和维护心理健康，正确认识焦虑症和抑郁症。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26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（3）科学就医、合理用药、拒绝毒品、交通安全、煤气中毒等健康科普知识。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3.基本技能方面，重点讲授以下内容：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（1）如何正确获取、理解、甄别、应用健康信息。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（2）讲授怎样阅读食品标签、药品标签和说明书；如何识别危险标识；如何正确存放和使用农药。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15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（3）心肺复苏、创伤出血、触电、火灾、地震、洪涝灾害等自救互救，以及医疗救助拨打 120、建筑火灾拨打火警电话119等基本技能。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6" w:firstLineChars="202"/>
        <w:textAlignment w:val="auto"/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0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1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（一）认真开展巡讲。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各单位选派的专家要精心备课，内容要通俗易懂有针对性。巡讲要进学校、进机关、进企事业单位、进社区、进农村，通过面对面讲授，增强群众健康获得感，提升健康素养。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35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楷体_GB2312" w:hAnsi="楷体_GB2312" w:eastAsia="楷体_GB2312" w:cs="楷体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）做好宣传总结。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各单位要做好巡讲图文影像资料的整理留存工作，于12月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日前将汇总表和总结电子版报送至邮箱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"mailto:473847337@qq.com" </w:instrTex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18"/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473847337@qq.com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11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firstLine="652" w:firstLineChars="204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附件：1.第八个健康促进月活动记录表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1916" w:leftChars="760" w:right="0" w:hanging="320" w:hangingChars="100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.国家卫生健康委办公厅关于印发中国公民健康素养—基本知识与技能（2024版）的通知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right="0" w:firstLine="2880" w:firstLineChars="9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鄂尔多斯市东胜区卫生健康委员会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right="0" w:firstLine="4800" w:firstLineChars="1500"/>
        <w:jc w:val="lef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firstLine="0" w:firstLineChars="0"/>
        <w:textAlignment w:val="auto"/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textAlignment w:val="auto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434975</wp:posOffset>
                </wp:positionV>
                <wp:extent cx="5372100" cy="0"/>
                <wp:effectExtent l="0" t="0" r="0" b="0"/>
                <wp:wrapNone/>
                <wp:docPr id="4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2.65pt;margin-top:34.25pt;height:0pt;width:423pt;z-index:251660288;mso-width-relative:page;mso-height-relative:page;" filled="f" stroked="t" coordsize="21600,21600" o:gfxdata="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/MxfLXAAAACAEAAA8AAAAAAAAAAQAgAAAAIgAAAGRy&#10;cy9kb3ducmV2LnhtbFBLAQIUABQAAAAIAIdO4kAKZo9szQEAAI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38100</wp:posOffset>
                </wp:positionV>
                <wp:extent cx="5372100" cy="0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2.85pt;margin-top:3pt;height:0pt;width:423pt;z-index:251661312;mso-width-relative:page;mso-height-relative:page;" filled="f" stroked="t" coordsize="21600,21600" o:gfxdata="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vddw7UAAAABgEAAA8AAAAAAAAAAQAgAAAAIgAAAGRycy9k&#10;b3ducmV2LnhtbFBLAQIUABQAAAAIAIdO4kBw6CnN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鄂尔多斯市东胜区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卫生健康委员会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ascii="仿宋_GB2312" w:hAnsi="仿宋_GB2312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lNzExMjRmNzUxZjlmMWYzM2FmMWNiZDk4OGE4MzkifQ=="/>
  </w:docVars>
  <w:rsids>
    <w:rsidRoot w:val="00000000"/>
    <w:rsid w:val="003128FA"/>
    <w:rsid w:val="00403D5E"/>
    <w:rsid w:val="00902C3D"/>
    <w:rsid w:val="00A4004A"/>
    <w:rsid w:val="014559CF"/>
    <w:rsid w:val="01C41D6B"/>
    <w:rsid w:val="01E17EBC"/>
    <w:rsid w:val="020B2C11"/>
    <w:rsid w:val="02736E00"/>
    <w:rsid w:val="027B269A"/>
    <w:rsid w:val="03AE4AEC"/>
    <w:rsid w:val="04075862"/>
    <w:rsid w:val="04150A28"/>
    <w:rsid w:val="04C23804"/>
    <w:rsid w:val="054C0F0F"/>
    <w:rsid w:val="06092BD0"/>
    <w:rsid w:val="078F21C9"/>
    <w:rsid w:val="079A6265"/>
    <w:rsid w:val="08282E39"/>
    <w:rsid w:val="082F0FC3"/>
    <w:rsid w:val="086D306C"/>
    <w:rsid w:val="08C86CE7"/>
    <w:rsid w:val="092546E6"/>
    <w:rsid w:val="0952777F"/>
    <w:rsid w:val="0953520D"/>
    <w:rsid w:val="099F79F4"/>
    <w:rsid w:val="09A26528"/>
    <w:rsid w:val="09CF016F"/>
    <w:rsid w:val="09EA53DC"/>
    <w:rsid w:val="0A042707"/>
    <w:rsid w:val="0A4A51CE"/>
    <w:rsid w:val="0A4D5A7E"/>
    <w:rsid w:val="0A691410"/>
    <w:rsid w:val="0AE90241"/>
    <w:rsid w:val="0B0A304B"/>
    <w:rsid w:val="0B6B050B"/>
    <w:rsid w:val="0B8C3124"/>
    <w:rsid w:val="0BEF71E9"/>
    <w:rsid w:val="0C136D44"/>
    <w:rsid w:val="0C1667E0"/>
    <w:rsid w:val="0C411D13"/>
    <w:rsid w:val="0CD73E0B"/>
    <w:rsid w:val="0D287428"/>
    <w:rsid w:val="0DF71397"/>
    <w:rsid w:val="0E7F34CB"/>
    <w:rsid w:val="0F446F48"/>
    <w:rsid w:val="0F7F120A"/>
    <w:rsid w:val="0F832D7D"/>
    <w:rsid w:val="0FD7619B"/>
    <w:rsid w:val="103B05CF"/>
    <w:rsid w:val="104416B3"/>
    <w:rsid w:val="10812990"/>
    <w:rsid w:val="10B54EDC"/>
    <w:rsid w:val="10B97424"/>
    <w:rsid w:val="10EC7C10"/>
    <w:rsid w:val="11090367"/>
    <w:rsid w:val="112255E2"/>
    <w:rsid w:val="11D44B96"/>
    <w:rsid w:val="11EC52A6"/>
    <w:rsid w:val="120E1782"/>
    <w:rsid w:val="12CA63A0"/>
    <w:rsid w:val="130A3144"/>
    <w:rsid w:val="135B7336"/>
    <w:rsid w:val="1385698F"/>
    <w:rsid w:val="14AD231A"/>
    <w:rsid w:val="14D607B8"/>
    <w:rsid w:val="14F250E8"/>
    <w:rsid w:val="15041F57"/>
    <w:rsid w:val="15A37865"/>
    <w:rsid w:val="15AA17ED"/>
    <w:rsid w:val="160B1251"/>
    <w:rsid w:val="162F1965"/>
    <w:rsid w:val="16B47A07"/>
    <w:rsid w:val="17E25A59"/>
    <w:rsid w:val="18110F3E"/>
    <w:rsid w:val="187A6173"/>
    <w:rsid w:val="188B7CA9"/>
    <w:rsid w:val="19C53712"/>
    <w:rsid w:val="1A04675F"/>
    <w:rsid w:val="1A5768C9"/>
    <w:rsid w:val="1A7A0B22"/>
    <w:rsid w:val="1ABE4CB1"/>
    <w:rsid w:val="1BF24BF7"/>
    <w:rsid w:val="1CC95CD8"/>
    <w:rsid w:val="1CE55AE6"/>
    <w:rsid w:val="1D567963"/>
    <w:rsid w:val="1DE67016"/>
    <w:rsid w:val="1E0C56A6"/>
    <w:rsid w:val="1E614D34"/>
    <w:rsid w:val="1F6F14C3"/>
    <w:rsid w:val="1F966809"/>
    <w:rsid w:val="21412575"/>
    <w:rsid w:val="21FB37ED"/>
    <w:rsid w:val="223F7F41"/>
    <w:rsid w:val="224B4DE2"/>
    <w:rsid w:val="22964C75"/>
    <w:rsid w:val="23575564"/>
    <w:rsid w:val="23E25D70"/>
    <w:rsid w:val="24DF159D"/>
    <w:rsid w:val="2522012E"/>
    <w:rsid w:val="254A1296"/>
    <w:rsid w:val="255E274D"/>
    <w:rsid w:val="257C0649"/>
    <w:rsid w:val="2608478D"/>
    <w:rsid w:val="266E6140"/>
    <w:rsid w:val="26A97B60"/>
    <w:rsid w:val="273810C4"/>
    <w:rsid w:val="27493FB8"/>
    <w:rsid w:val="275C11CA"/>
    <w:rsid w:val="27987867"/>
    <w:rsid w:val="27D344C2"/>
    <w:rsid w:val="28096125"/>
    <w:rsid w:val="281F2BE1"/>
    <w:rsid w:val="288E6FB5"/>
    <w:rsid w:val="296B1B07"/>
    <w:rsid w:val="29CB493D"/>
    <w:rsid w:val="29D37D49"/>
    <w:rsid w:val="2B291367"/>
    <w:rsid w:val="2B3E2DF0"/>
    <w:rsid w:val="2B5F29F8"/>
    <w:rsid w:val="2B8B5F51"/>
    <w:rsid w:val="2B8C711E"/>
    <w:rsid w:val="2BDA0A1A"/>
    <w:rsid w:val="2C3E7A3A"/>
    <w:rsid w:val="2CEB108A"/>
    <w:rsid w:val="2CF2358A"/>
    <w:rsid w:val="2D214F73"/>
    <w:rsid w:val="2D3B2225"/>
    <w:rsid w:val="2D3E54B8"/>
    <w:rsid w:val="2DD05175"/>
    <w:rsid w:val="2DE31952"/>
    <w:rsid w:val="2DE44172"/>
    <w:rsid w:val="2E200E7A"/>
    <w:rsid w:val="2E490305"/>
    <w:rsid w:val="2E7E0044"/>
    <w:rsid w:val="2F4E5520"/>
    <w:rsid w:val="2F8E7930"/>
    <w:rsid w:val="2FB10A87"/>
    <w:rsid w:val="30127CF9"/>
    <w:rsid w:val="30681571"/>
    <w:rsid w:val="308A370C"/>
    <w:rsid w:val="309A4F04"/>
    <w:rsid w:val="30AF3205"/>
    <w:rsid w:val="30BC6ED6"/>
    <w:rsid w:val="30E45AD6"/>
    <w:rsid w:val="31016B20"/>
    <w:rsid w:val="31162442"/>
    <w:rsid w:val="312E5FCB"/>
    <w:rsid w:val="32367609"/>
    <w:rsid w:val="323B5DFE"/>
    <w:rsid w:val="32A752B3"/>
    <w:rsid w:val="32C96DEC"/>
    <w:rsid w:val="335C23E2"/>
    <w:rsid w:val="33AD3B23"/>
    <w:rsid w:val="340270CE"/>
    <w:rsid w:val="340B1904"/>
    <w:rsid w:val="34263BB4"/>
    <w:rsid w:val="34C21B23"/>
    <w:rsid w:val="34D1191C"/>
    <w:rsid w:val="34F11C15"/>
    <w:rsid w:val="355645EE"/>
    <w:rsid w:val="36395506"/>
    <w:rsid w:val="365C11E7"/>
    <w:rsid w:val="36AD3212"/>
    <w:rsid w:val="36F07C4C"/>
    <w:rsid w:val="374A0109"/>
    <w:rsid w:val="37FC06BC"/>
    <w:rsid w:val="394B14DD"/>
    <w:rsid w:val="39501037"/>
    <w:rsid w:val="39763B7A"/>
    <w:rsid w:val="398C64C8"/>
    <w:rsid w:val="398D0226"/>
    <w:rsid w:val="39BB71F0"/>
    <w:rsid w:val="39F21573"/>
    <w:rsid w:val="39FC107E"/>
    <w:rsid w:val="3A085677"/>
    <w:rsid w:val="3A2D675A"/>
    <w:rsid w:val="3A407698"/>
    <w:rsid w:val="3AF27757"/>
    <w:rsid w:val="3B2F2A6F"/>
    <w:rsid w:val="3C2A1609"/>
    <w:rsid w:val="3C4B39C8"/>
    <w:rsid w:val="3C9C36D9"/>
    <w:rsid w:val="3D0811EF"/>
    <w:rsid w:val="3D1474F6"/>
    <w:rsid w:val="3DC97BDB"/>
    <w:rsid w:val="3DE30205"/>
    <w:rsid w:val="3E1C27B2"/>
    <w:rsid w:val="3E893344"/>
    <w:rsid w:val="3EDD0A65"/>
    <w:rsid w:val="3F327FAD"/>
    <w:rsid w:val="3F8B40BC"/>
    <w:rsid w:val="3FFB3F79"/>
    <w:rsid w:val="40136599"/>
    <w:rsid w:val="404B2E6A"/>
    <w:rsid w:val="40875784"/>
    <w:rsid w:val="41691412"/>
    <w:rsid w:val="41963CED"/>
    <w:rsid w:val="41F5676A"/>
    <w:rsid w:val="42013F1B"/>
    <w:rsid w:val="423E2454"/>
    <w:rsid w:val="424F433D"/>
    <w:rsid w:val="426676AC"/>
    <w:rsid w:val="42907C33"/>
    <w:rsid w:val="42E35327"/>
    <w:rsid w:val="44317988"/>
    <w:rsid w:val="44960A7A"/>
    <w:rsid w:val="44A52925"/>
    <w:rsid w:val="45B00E2B"/>
    <w:rsid w:val="45B459C8"/>
    <w:rsid w:val="46976181"/>
    <w:rsid w:val="47070F00"/>
    <w:rsid w:val="47436A7D"/>
    <w:rsid w:val="476D5E2D"/>
    <w:rsid w:val="48C139A1"/>
    <w:rsid w:val="48C54281"/>
    <w:rsid w:val="49F6048B"/>
    <w:rsid w:val="49FB41CB"/>
    <w:rsid w:val="4A165589"/>
    <w:rsid w:val="4AA23AF7"/>
    <w:rsid w:val="4AD73286"/>
    <w:rsid w:val="4BB82FBA"/>
    <w:rsid w:val="4BD62ACF"/>
    <w:rsid w:val="4BF375AD"/>
    <w:rsid w:val="4CC123CA"/>
    <w:rsid w:val="4D5E4D59"/>
    <w:rsid w:val="4D6A7325"/>
    <w:rsid w:val="4D8F3FAD"/>
    <w:rsid w:val="4E293542"/>
    <w:rsid w:val="4E552B40"/>
    <w:rsid w:val="4E727615"/>
    <w:rsid w:val="4EFA2015"/>
    <w:rsid w:val="4F183891"/>
    <w:rsid w:val="4F92007A"/>
    <w:rsid w:val="4FCA3C3B"/>
    <w:rsid w:val="4FCF2470"/>
    <w:rsid w:val="500944E2"/>
    <w:rsid w:val="500C2616"/>
    <w:rsid w:val="50396495"/>
    <w:rsid w:val="503C1ACB"/>
    <w:rsid w:val="50840328"/>
    <w:rsid w:val="50A353E4"/>
    <w:rsid w:val="50AB5F64"/>
    <w:rsid w:val="51697DE3"/>
    <w:rsid w:val="519B50DB"/>
    <w:rsid w:val="51D70994"/>
    <w:rsid w:val="522D3380"/>
    <w:rsid w:val="532238C0"/>
    <w:rsid w:val="53450477"/>
    <w:rsid w:val="53AB29E4"/>
    <w:rsid w:val="53CB1676"/>
    <w:rsid w:val="53D25E04"/>
    <w:rsid w:val="546C5799"/>
    <w:rsid w:val="54966EBE"/>
    <w:rsid w:val="54F52C57"/>
    <w:rsid w:val="556D7371"/>
    <w:rsid w:val="563F7BAD"/>
    <w:rsid w:val="56831CC8"/>
    <w:rsid w:val="56AE666F"/>
    <w:rsid w:val="56DC0098"/>
    <w:rsid w:val="580E0D8F"/>
    <w:rsid w:val="58BD6914"/>
    <w:rsid w:val="58C11D34"/>
    <w:rsid w:val="58ED65A6"/>
    <w:rsid w:val="593F5BF1"/>
    <w:rsid w:val="594D5DD6"/>
    <w:rsid w:val="59CF4BA0"/>
    <w:rsid w:val="5A581DFE"/>
    <w:rsid w:val="5A965ECA"/>
    <w:rsid w:val="5AD75AD0"/>
    <w:rsid w:val="5AF156D9"/>
    <w:rsid w:val="5AFB16AE"/>
    <w:rsid w:val="5C0D09A0"/>
    <w:rsid w:val="5CB6322B"/>
    <w:rsid w:val="5CCA2339"/>
    <w:rsid w:val="5D466B07"/>
    <w:rsid w:val="5D7843A7"/>
    <w:rsid w:val="5E000DA8"/>
    <w:rsid w:val="5E4865C5"/>
    <w:rsid w:val="5E7F6E0E"/>
    <w:rsid w:val="5E91387B"/>
    <w:rsid w:val="5EDE0A9E"/>
    <w:rsid w:val="5EF962F4"/>
    <w:rsid w:val="5F974869"/>
    <w:rsid w:val="5FEC16F6"/>
    <w:rsid w:val="605F39A1"/>
    <w:rsid w:val="61174A44"/>
    <w:rsid w:val="614E71DA"/>
    <w:rsid w:val="61832020"/>
    <w:rsid w:val="62143231"/>
    <w:rsid w:val="623C4939"/>
    <w:rsid w:val="62A03FB3"/>
    <w:rsid w:val="62E775FD"/>
    <w:rsid w:val="63002F89"/>
    <w:rsid w:val="63835BE9"/>
    <w:rsid w:val="653D5563"/>
    <w:rsid w:val="659729B4"/>
    <w:rsid w:val="65A413E0"/>
    <w:rsid w:val="65D422A5"/>
    <w:rsid w:val="660B76EE"/>
    <w:rsid w:val="660E6232"/>
    <w:rsid w:val="66182DD3"/>
    <w:rsid w:val="66314B8C"/>
    <w:rsid w:val="67E839DC"/>
    <w:rsid w:val="685054D2"/>
    <w:rsid w:val="688C2D3A"/>
    <w:rsid w:val="68955FC3"/>
    <w:rsid w:val="68DF2813"/>
    <w:rsid w:val="6905644D"/>
    <w:rsid w:val="690D2FAC"/>
    <w:rsid w:val="698062B8"/>
    <w:rsid w:val="6A2A1CC0"/>
    <w:rsid w:val="6AF92AE9"/>
    <w:rsid w:val="6C3C732E"/>
    <w:rsid w:val="6D47099A"/>
    <w:rsid w:val="6D9A0543"/>
    <w:rsid w:val="6DF827D7"/>
    <w:rsid w:val="6E0974FC"/>
    <w:rsid w:val="6E562C5C"/>
    <w:rsid w:val="6ED33048"/>
    <w:rsid w:val="6EF70E41"/>
    <w:rsid w:val="6F727565"/>
    <w:rsid w:val="6F863E5C"/>
    <w:rsid w:val="6FC8089C"/>
    <w:rsid w:val="702826FF"/>
    <w:rsid w:val="70FA777C"/>
    <w:rsid w:val="70FB38DC"/>
    <w:rsid w:val="71AF6E0E"/>
    <w:rsid w:val="71BA0C34"/>
    <w:rsid w:val="71BE5564"/>
    <w:rsid w:val="722C56D8"/>
    <w:rsid w:val="725304DC"/>
    <w:rsid w:val="72EB6F04"/>
    <w:rsid w:val="731C6DFE"/>
    <w:rsid w:val="733B042D"/>
    <w:rsid w:val="74533F2A"/>
    <w:rsid w:val="74920729"/>
    <w:rsid w:val="749228A2"/>
    <w:rsid w:val="74B93FD8"/>
    <w:rsid w:val="74FE7DA1"/>
    <w:rsid w:val="754A2143"/>
    <w:rsid w:val="767C75A9"/>
    <w:rsid w:val="778D486C"/>
    <w:rsid w:val="779B559D"/>
    <w:rsid w:val="77E82FCC"/>
    <w:rsid w:val="77ED4D9A"/>
    <w:rsid w:val="783C5018"/>
    <w:rsid w:val="786A40E9"/>
    <w:rsid w:val="787F6079"/>
    <w:rsid w:val="78A61FE0"/>
    <w:rsid w:val="790369AF"/>
    <w:rsid w:val="79763AC2"/>
    <w:rsid w:val="79D7584A"/>
    <w:rsid w:val="7A641148"/>
    <w:rsid w:val="7A856CCE"/>
    <w:rsid w:val="7E351FA5"/>
    <w:rsid w:val="7E8320C6"/>
    <w:rsid w:val="7E8F489A"/>
    <w:rsid w:val="7E9A6154"/>
    <w:rsid w:val="7EA8003A"/>
    <w:rsid w:val="7EF24750"/>
    <w:rsid w:val="7F0832D8"/>
    <w:rsid w:val="7F5A0DA0"/>
    <w:rsid w:val="7F7D0651"/>
    <w:rsid w:val="7FC20A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 w:eastAsia="宋体" w:cs="Times New Roman"/>
      <w:kern w:val="2"/>
      <w:sz w:val="21"/>
    </w:rPr>
  </w:style>
  <w:style w:type="paragraph" w:styleId="6">
    <w:name w:val="Body Text"/>
    <w:basedOn w:val="1"/>
    <w:unhideWhenUsed/>
    <w:qFormat/>
    <w:uiPriority w:val="99"/>
    <w:pPr>
      <w:spacing w:after="120" w:afterLines="0"/>
    </w:pPr>
    <w:rPr>
      <w:rFonts w:hint="eastAsia"/>
    </w:rPr>
  </w:style>
  <w:style w:type="paragraph" w:styleId="7">
    <w:name w:val="Body Text Indent"/>
    <w:basedOn w:val="1"/>
    <w:unhideWhenUsed/>
    <w:qFormat/>
    <w:uiPriority w:val="99"/>
    <w:pPr>
      <w:ind w:firstLine="480" w:firstLineChars="200"/>
    </w:pPr>
    <w:rPr>
      <w:rFonts w:ascii="Times New Roman" w:hAnsi="Times New Roman"/>
      <w:sz w:val="24"/>
      <w:szCs w:val="24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paragraph" w:styleId="12">
    <w:name w:val="Body Text First Indent 2"/>
    <w:basedOn w:val="7"/>
    <w:unhideWhenUsed/>
    <w:qFormat/>
    <w:uiPriority w:val="99"/>
    <w:pPr>
      <w:ind w:firstLine="420"/>
    </w:pPr>
  </w:style>
  <w:style w:type="table" w:styleId="14">
    <w:name w:val="Table Grid"/>
    <w:basedOn w:val="13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basedOn w:val="15"/>
    <w:semiHidden/>
    <w:unhideWhenUsed/>
    <w:qFormat/>
    <w:uiPriority w:val="99"/>
    <w:rPr>
      <w:color w:val="0000FF"/>
      <w:u w:val="single"/>
    </w:rPr>
  </w:style>
  <w:style w:type="paragraph" w:customStyle="1" w:styleId="1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0">
    <w:name w:val="bjh-p"/>
    <w:basedOn w:val="15"/>
    <w:qFormat/>
    <w:uiPriority w:val="0"/>
  </w:style>
  <w:style w:type="paragraph" w:customStyle="1" w:styleId="2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2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23">
    <w:name w:val="NormalCharacter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正文 Char Char"/>
    <w:qFormat/>
    <w:uiPriority w:val="0"/>
    <w:pPr>
      <w:jc w:val="both"/>
    </w:pPr>
    <w:rPr>
      <w:rFonts w:ascii="Wingdings" w:hAnsi="宋体" w:eastAsia="Times New Roman" w:cs="黑体"/>
      <w:sz w:val="21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6">
    <w:name w:val="列出段落1"/>
    <w:basedOn w:val="1"/>
    <w:unhideWhenUsed/>
    <w:qFormat/>
    <w:uiPriority w:val="34"/>
    <w:pPr>
      <w:widowControl/>
      <w:ind w:firstLine="420" w:firstLineChars="200"/>
      <w:jc w:val="left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27">
    <w:name w:val="样式 仿宋_GB2312 三号"/>
    <w:basedOn w:val="1"/>
    <w:qFormat/>
    <w:uiPriority w:val="0"/>
    <w:pPr>
      <w:ind w:firstLine="200" w:firstLineChars="200"/>
    </w:pPr>
    <w:rPr>
      <w:rFonts w:ascii="仿宋_GB2312" w:eastAsia="仿宋_GB2312"/>
      <w:sz w:val="32"/>
      <w:szCs w:val="32"/>
    </w:rPr>
  </w:style>
  <w:style w:type="paragraph" w:customStyle="1" w:styleId="28">
    <w:name w:val="样式 样式 仿宋_GB2312 + Times New Roman 首行缩进:  2 字符"/>
    <w:basedOn w:val="1"/>
    <w:qFormat/>
    <w:uiPriority w:val="0"/>
    <w:pPr>
      <w:ind w:firstLine="640" w:firstLineChars="200"/>
    </w:pPr>
    <w:rPr>
      <w:rFonts w:eastAsia="仿宋_GB2312" w:cs="宋体"/>
      <w:sz w:val="32"/>
      <w:szCs w:val="20"/>
    </w:rPr>
  </w:style>
  <w:style w:type="paragraph" w:customStyle="1" w:styleId="29">
    <w:name w:val="Heading1"/>
    <w:basedOn w:val="1"/>
    <w:next w:val="1"/>
    <w:qFormat/>
    <w:uiPriority w:val="0"/>
    <w:pPr>
      <w:keepNext/>
      <w:keepLines/>
      <w:spacing w:before="340" w:after="330" w:line="576" w:lineRule="auto"/>
      <w:jc w:val="both"/>
      <w:textAlignment w:val="baseline"/>
    </w:pPr>
    <w:rPr>
      <w:rFonts w:ascii="Calibri" w:hAnsi="Calibri" w:eastAsia="宋体"/>
      <w:b/>
      <w:kern w:val="44"/>
      <w:sz w:val="4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1159</Words>
  <Characters>1193</Characters>
  <Lines>0</Lines>
  <Paragraphs>0</Paragraphs>
  <TotalTime>14</TotalTime>
  <ScaleCrop>false</ScaleCrop>
  <LinksUpToDate>false</LinksUpToDate>
  <CharactersWithSpaces>1198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亲个蛋丶</cp:lastModifiedBy>
  <cp:lastPrinted>2022-01-04T07:19:00Z</cp:lastPrinted>
  <dcterms:modified xsi:type="dcterms:W3CDTF">2024-12-03T01:28:19Z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E9663FF5EEF441F1B98074F50D7B7648_13</vt:lpwstr>
  </property>
</Properties>
</file>