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鄂尔多斯市东胜区卫生健康委员会关于印发2023年生育关怀行动实施方案的通知</w:t>
      </w:r>
    </w:p>
    <w:p>
      <w:pPr>
        <w:jc w:val="center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东卫健发〔2023〕25号</w:t>
      </w:r>
    </w:p>
    <w:bookmarkEnd w:id="0"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各镇、街道办事处计生协：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现将《鄂尔多斯市东胜区卫生健康委员会2023年生育关怀行动实施方案》印发给你们，请结合实际，认知贯彻执行。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鄂尔多斯市东胜区卫生健康委员会</w:t>
      </w:r>
    </w:p>
    <w:p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2023年3月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18日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鄂尔多斯市东胜区卫生健康委员会2023年生育关怀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行动实施方案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，按照自治区、市级关于生育关怀工作的整体安排，我区将继续深入开展生育关怀行动，以育龄群众为核心群体，继续构建有利于卫生健康、生育关怀、人口福利等内容的惠民政策体系，坚持利益导向、问题导向，帮助解决目标人群在生产、生活、生育中遇到的实际困难，确保各项惠民举措落地落实落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一、主要目的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开展多种形式的关怀行动，帮助解决目标人群在享受人口新政策过程中遇到的问题和困难，维护他们的合法权益，引导他们了解政策、适应政策，通过实施生育关怀行动，倡导全社会共同参与，携手进步，为全面建成“健康东胜”“幸福东胜”及全区高质量发展做出贡献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二、工作任务和实施范围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2023年，全区生育关怀行动任务和实施范围，包括: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1.“5.29 会员活动日”，慰问基层计生协会工作者 15 户，每户帮扶 1000 元；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2.端午节、中秋节慰问计划生育困难家庭各 15 户，每户帮扶1000 元；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3.“7.11 世界人口日”，慰问项目点计划生育困难家庭 15户，每户帮扶 1000 元；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4.“幸福工程一救助困境母亲”6 户，每户帮扶 5000 元；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5.元旦、春节期间走访慰问计划生育困难家庭、“三留守”家庭、困难计生干部 30 户，每户帮扶 2000 元；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6.关怀关爱计划生育特殊(失独、伤残)家庭，走访慰问、精神慰藉等形式。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7.其他需要紧急救助的计划生育困难家庭，具体帮扶形式与帮扶资金酌情议定。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三、资金来源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生育关怀行动所需经费从计划生育事业费中划拨。鼓励各镇、街道办事处多渠道筹集资金，扩大资助范围，提高资助标准，增加资助名额。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四、其他事项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各镇、街道办事处本着认真负责的态度，严格把关审核公示，体现公平、公开、公正原则，精心策划，做好生育关怀行动。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YWNmODJhMDEwMGRjNGJmMWU1YzczMTliMzllNDMifQ=="/>
  </w:docVars>
  <w:rsids>
    <w:rsidRoot w:val="00D31D50"/>
    <w:rsid w:val="00123627"/>
    <w:rsid w:val="00267B6B"/>
    <w:rsid w:val="002A009C"/>
    <w:rsid w:val="00323B43"/>
    <w:rsid w:val="0036482E"/>
    <w:rsid w:val="003D37D8"/>
    <w:rsid w:val="00426133"/>
    <w:rsid w:val="004358AB"/>
    <w:rsid w:val="006F26C2"/>
    <w:rsid w:val="007A3E6F"/>
    <w:rsid w:val="00802FA9"/>
    <w:rsid w:val="008B7726"/>
    <w:rsid w:val="009C6F43"/>
    <w:rsid w:val="00AA65E9"/>
    <w:rsid w:val="00B11E4A"/>
    <w:rsid w:val="00D31D50"/>
    <w:rsid w:val="451323E1"/>
    <w:rsid w:val="783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Times New Roman" w:hAnsi="Courier New" w:eastAsia="宋体" w:cs="Courier New"/>
      <w:sz w:val="21"/>
      <w:szCs w:val="21"/>
    </w:rPr>
  </w:style>
  <w:style w:type="paragraph" w:styleId="3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character" w:customStyle="1" w:styleId="6">
    <w:name w:val="日期 Char"/>
    <w:basedOn w:val="5"/>
    <w:link w:val="3"/>
    <w:semiHidden/>
    <w:uiPriority w:val="99"/>
    <w:rPr>
      <w:rFonts w:ascii="Tahoma" w:hAnsi="Tahoma"/>
    </w:rPr>
  </w:style>
  <w:style w:type="paragraph" w:customStyle="1" w:styleId="7">
    <w:name w:val="列出段落1"/>
    <w:basedOn w:val="1"/>
    <w:qFormat/>
    <w:uiPriority w:val="1"/>
    <w:pPr>
      <w:ind w:left="111" w:firstLine="688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800</Words>
  <Characters>851</Characters>
  <Lines>6</Lines>
  <Paragraphs>1</Paragraphs>
  <TotalTime>0</TotalTime>
  <ScaleCrop>false</ScaleCrop>
  <LinksUpToDate>false</LinksUpToDate>
  <CharactersWithSpaces>882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2023-03-13T08:56:00Z</dcterms:created>
  <dc:creator>Administrator</dc:creator>
  <cp:lastModifiedBy>生活大爆炸</cp:lastModifiedBy>
  <cp:lastPrinted>2023-03-13T08:55:00Z</cp:lastPrinted>
  <dcterms:modified xsi:type="dcterms:W3CDTF">2023-04-03T09:05:54Z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7B853B7425D64CDFA291A53D08CB32D3</vt:lpwstr>
  </property>
</Properties>
</file>