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rPr>
          <w:rFonts w:hint="eastAsia"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关于开展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2024</w:t>
      </w:r>
      <w:r>
        <w:rPr>
          <w:rFonts w:hint="eastAsia" w:ascii="黑体" w:hAnsi="黑体" w:eastAsia="黑体" w:cs="黑体"/>
          <w:b/>
          <w:bCs/>
          <w:sz w:val="36"/>
          <w:szCs w:val="44"/>
        </w:rPr>
        <w:t>年度“3·15”消防产品质量监督</w:t>
      </w:r>
    </w:p>
    <w:p>
      <w:pPr>
        <w:ind w:firstLine="2168" w:firstLineChars="600"/>
        <w:rPr>
          <w:rFonts w:hint="eastAsia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联合执法检查的通知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各相关业务科室：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为进一步规范全市消防产品市场秩序，引导和推动广大群众 增强消防产品质量意识，切实抓好消防产品管理，结合“3 · 15”国 际消费者权益保护日，东胜区消防救援大队、东胜区市场监督管 理局、东胜区商务局决定在全区范围内开展消防产品质量监督检 查工作，严厉打击制假、售假和用假等涉及消防产品的违法行为，有效规范和净化我市消防产品市场环境。现将有关工作通知如下：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一、检查时间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3月15日起至3月31日。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二、工作组成员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组长：赵利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  <w:r>
        <w:rPr>
          <w:rFonts w:hint="eastAsia" w:ascii="仿宋_GB2312" w:hAnsi="仿宋_GB2312" w:eastAsia="仿宋_GB2312" w:cs="仿宋_GB2312"/>
          <w:sz w:val="28"/>
          <w:szCs w:val="36"/>
        </w:rPr>
        <w:t>区消防救援大队大队长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刘剑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36"/>
        </w:rPr>
        <w:t>区市场监督管理局局长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高小军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36"/>
        </w:rPr>
        <w:t>区商务局副局长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组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36"/>
        </w:rPr>
        <w:t>员：张志强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  <w:r>
        <w:rPr>
          <w:rFonts w:hint="eastAsia" w:ascii="仿宋_GB2312" w:hAnsi="仿宋_GB2312" w:eastAsia="仿宋_GB2312" w:cs="仿宋_GB2312"/>
          <w:sz w:val="28"/>
          <w:szCs w:val="36"/>
        </w:rPr>
        <w:t>区消防救援大队专业技术干部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孟济东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36"/>
        </w:rPr>
        <w:t>区消防救援大队专业技术干部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王艳飞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36"/>
        </w:rPr>
        <w:t>区市场监督管理局质量计量标准化监管室 主任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苗  燕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36"/>
        </w:rPr>
        <w:t>区市场监督管理局质量计量标准化监管室 副主任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刘爱芳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36"/>
        </w:rPr>
        <w:t>区商务局安全办职员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陈  舒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36"/>
        </w:rPr>
        <w:t>区商务局安全办职员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三、检查内容和方法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(一)开展消防产品质量监督抽查。针对2023年度消防产品监督管理中发现的消防产品质量突出问题，围绕当前消防安全专项整治重点任务，开展消防产品质量监督抽查工作。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(二)开展消防产品部门联合检查。东胜区消防大队重点对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场所内配备的灭火器、防火门、消防水枪、水带、消防栓、消防喷淋、疏散指示标识等消防产品进行检查，认真核对各类消防产品的认证证书和检验报告，对消防产品销售商进行教育警示，并向单位责任人告知假冒伪劣消防产品的辨别方法及注意事项。东胜区市场监督管理局对销售假冒伪劣和质量不合格、不符合市场准入条件的消防产品进行查处。东胜区商务局配合开展商贸流通领域消防产品安全检查。东胜区消防救援大队、市场监督管理局、东胜区商务局要认真研判本地消防产品质量现状，进一步贯彻落实联合执法机制，开展形式多样的联合整治行动，加大对消防产品销售、使用等多领域整治力度，实现多渠道控制。对检查中发现的假冒伪劣消防产品，要按照《中华人民共和国消防法》、《产品质量法》、《消防产品监督管理规定》依法追究相关单位的责任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(三)开展消防产品质量宣传。各部门要充分借助“3·15”国 际消费者权益保护日的宣传舆论氛围，东胜区消防救援大队联合  东胜区市场监督管理局、东胜区商务局各类媒体开展消防产品质 量宣传活动，提高人民群众对消防产品质量的鉴别能力，并要协 调电视台、抖音、快手等多种媒体做好宣传报道工作，扩大宣传渠道，全力营造打击假冒伪劣消防产品的舆论氛围，强力震慑制假、售假、用假的不法行为，有效增强人民群众的质量安全意识。同时要充分发挥“12345”平台的作用，畅通打假渠道，广泛收集线索，动员全民参与消防产品打假。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四、工作要求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(一)高度重视，迅速部署。要充分认识开展消防产品质量集中检查，打击销售和使用假冒伪劣消防产品违法犯罪工作的重要性、紧迫性，切实增强工作责任感和紧迫感。制定实施方案，明确任务分工，细化各项工作措施，迅速动员部署，扎实开展此 次专项整治行动。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(二)部门联合、扎实推进。部门要以“3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</w:rPr>
        <w:t>·15”国际消费者权 益保护日为契机，区消防救援大队、市场监督管理局、商务局联 合下发的《关于开展2024年度消防产品质量联合执法检查的通知》要求，推动市场监管部门形成互通机制，明确职责和任务，深入辖区消防产品销售、使用领域，开展联合执法检查。同时，要推动市场监管部门办理消防产品行政处罚案件，对构成犯罪的依法移交公安部门追究刑事责任。集中检查期间，各部门要从重从快办理一批消防产品行政处罚案件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(三)加强沟通，及时反馈。检查期间，在工作中如遇问题也要及时反馈上报。开展消防产品质量检查的总结于4月1日前报东胜区消防救援大队。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 xml:space="preserve">鄂尔多斯市东胜区消防救援大队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鄂尔多斯市</w:t>
      </w:r>
      <w:r>
        <w:rPr>
          <w:rFonts w:hint="eastAsia" w:ascii="仿宋_GB2312" w:hAnsi="仿宋_GB2312" w:eastAsia="仿宋_GB2312" w:cs="仿宋_GB2312"/>
          <w:sz w:val="28"/>
          <w:szCs w:val="36"/>
        </w:rPr>
        <w:t>东胜区市场监督管理局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 xml:space="preserve">鄂尔多斯市东胜区商务局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2024年3月12日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5614B"/>
    <w:rsid w:val="6305614B"/>
    <w:rsid w:val="69680B0D"/>
    <w:rsid w:val="6FD8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2024-11-25T01:21:00Z</dcterms:created>
  <dc:creator>wx</dc:creator>
  <cp:lastModifiedBy>演示人</cp:lastModifiedBy>
  <dcterms:modified xsi:type="dcterms:W3CDTF">2024-12-11T01:33:08Z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99030966A96E4AAC8BE0DB54FAF13897_11</vt:lpwstr>
  </property>
</Properties>
</file>