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3"/>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38" o:spid="_x0000_s1038" o:spt="136" type="#_x0000_t136" style="position:absolute;left:0pt;margin-left:31pt;margin-top:4.65pt;height:44.35pt;width:353.25pt;mso-wrap-distance-left:9pt;mso-wrap-distance-right:9pt;z-index:-251656192;mso-width-relative:page;mso-height-relative:page;" fillcolor="#FF0000" filled="t" stroked="t" coordsize="21600,21600" wrapcoords="14763 0 14599 84 14462 86 14463 161 14434 170 6733 172 6726 278 6729 280 6722 421 5103 423 5095 459 656 461 649 704 642 767 50 769 54 2068 54 6492 59 6760 97 7127 195 7129 202 7138 176 7563 159 7721 78 8460 93 8547 109 8640 168 8979 445 8981 475 9291 387 10987 12 10989 205 11508 190 12097 172 12666 153 13213 125 13861 127 14167 218 15115 399 15117 407 15634 404 16059 400 16449 395 16805 389 17125 382 17409 373 17659 352 18054 202 18334 245 18664 267 18939 282 19312 288 19535 292 19782 373 20205 646 20207 654 20274 723 20462 2000 20464 2009 20496 2096 20959 6808 20961 6831 21014 8351 21016 8362 21340 8366 21599 8382 21599 8437 21286 8456 21176 18171 21174 18194 20957 18219 20763 19145 20761 19154 20756 19854 20754 19858 20652 21363 20650 21405 20309 21423 20074 21439 19797 21454 19477 21467 19115 21479 18710 21489 18263 21497 17773 21503 17240 21508 16666 21511 16048 21513 15388 21513 14686 21513 10105 21541 9759 21541 9327 21516 8927 21488 8593 21458 8323 21410 8117 20993 8115 21059 6961 21391 6959 21411 6756 21434 6473 21440 2579 21455 2343 21450 2085 21423 1680 21396 1330 21368 1033 21323 790 20741 788 20722 703 19697 701 19678 577 19558 253 19139 251 19148 251 14831 249 14779 0 14763 0" adj="10800">
            <v:path/>
            <v:fill on="t" color2="#FFFFFF" focussize="0,0"/>
            <v:stroke color="#FF0000"/>
            <v:imagedata o:title=""/>
            <o:lock v:ext="edit" aspectratio="f"/>
            <v:textpath on="t" fitshape="t" fitpath="t" trim="t" xscale="f" string="鄂尔多斯市东胜区工信和科技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Times New Roman" w:hAnsi="Times New Roman"/>
          <w:szCs w:val="32"/>
        </w:rPr>
      </w:pPr>
    </w:p>
    <w:p>
      <w:pPr>
        <w:snapToGrid w:val="0"/>
        <w:spacing w:line="380" w:lineRule="exact"/>
        <w:jc w:val="left"/>
        <w:rPr>
          <w:rFonts w:ascii="Times New Roman" w:hAnsi="Times New Roman"/>
          <w:szCs w:val="32"/>
        </w:rPr>
      </w:pPr>
      <w:r>
        <w:pict>
          <v:shape id="_x0000_s1045" o:spid="_x0000_s1045" o:spt="136" type="#_x0000_t136" style="position:absolute;left:0pt;margin-left:387.5pt;margin-top:6.8pt;height:32.7pt;width:69.1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2pt;v-rotate-letters:f;v-same-letter-heights:f;v-text-align:center;"/>
          </v:shape>
        </w:pict>
      </w:r>
      <w:r>
        <w:rPr>
          <w:rFonts w:ascii="Times New Roman" w:hAnsi="Times New Roman"/>
          <w:kern w:val="32"/>
          <w:sz w:val="44"/>
          <w:szCs w:val="44"/>
        </w:rPr>
        <w:pict>
          <v:shape id="_x0000_s1046" o:spid="_x0000_s1046" o:spt="136" type="#_x0000_t136" style="position:absolute;left:0pt;margin-left:31.6pt;margin-top:4.3pt;height:45.05pt;width:354.05pt;mso-wrap-distance-left:9pt;mso-wrap-distance-right:9pt;z-index:-251654144;mso-width-relative:page;mso-height-relative:page;" fillcolor="#FF0000" filled="t" stroked="t" coordsize="21600,21600" wrapcoords="8619 35 8629 184 8622 212 8623 214 8616 285 6538 287 6530 324 841 326 832 570 825 633 64 635 69 1942 69 6395 76 6665 124 7034 251 7036 224 7480 202 7637 100 8376 119 8463 140 8555 216 8898 572 8900 609 9212 497 10919 15 10921 42 11530 252 11532 243 12036 221 12608 196 13159 160 13812 163 14119 279 15074 514 15076 522 15595 518 16024 513 16416 507 16774 499 17096 489 17383 478 17634 466 17850 436 18176 259 18314 315 18645 342 18922 362 19297 369 19522 374 19770 382 20140 395 20379 883 20381 926 20455 2565 20457 2574 20489 2686 20955 8726 20957 8753 21011 10702 21013 10714 21339 10722 21600 10738 21600 10810 21284 10822 21254 17143 21252 17151 21252 18573 21250 18659 20881 18675 20840 21230 20838 21297 20644 21350 20300 21373 20064 21394 19785 21413 19463 21430 19099 21445 18691 21458 18241 21468 17748 21476 17212 21482 16634 21487 16012 21488 15348 21488 14641 21488 10031 21525 9683 21525 9248 21492 8846 21456 8509 21418 8237 21356 8031 20820 8029 20905 6867 21332 6865 21359 6661 21387 6376 21395 2457 21414 2219 21409 1959 21374 1552 21339 1199 21303 901 21246 623 20491 621 20475 569 19126 567 19083 371 18996 40 8637 38 8635 35 8619 35" adj="10800">
            <v:path/>
            <v:fill on="t" color2="#FFFFFF" focussize="0,0"/>
            <v:stroke color="#FF0000"/>
            <v:imagedata o:title=""/>
            <o:lock v:ext="edit" aspectratio="f"/>
            <v:textpath on="t" fitshape="t" fitpath="t" trim="t" xscale="f" string="鄂尔多斯市东胜区财政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kern w:val="32"/>
          <w:szCs w:val="32"/>
        </w:rPr>
      </w:pPr>
    </w:p>
    <w:p>
      <w:pPr>
        <w:spacing w:line="600" w:lineRule="exact"/>
        <w:jc w:val="center"/>
        <w:rPr>
          <w:rFonts w:hint="eastAsia" w:ascii="仿宋" w:hAnsi="仿宋" w:eastAsia="仿宋" w:cs="仿宋"/>
          <w:sz w:val="32"/>
          <w:szCs w:val="32"/>
          <w:u w:val="none" w:color="auto"/>
        </w:rPr>
      </w:pPr>
      <w:r>
        <w:rPr>
          <w:rFonts w:ascii="Times New Roman" w:hAnsi="Times New Roman"/>
          <w:kern w:val="32"/>
          <w:sz w:val="44"/>
          <w:szCs w:val="44"/>
        </w:rPr>
        <w:pict>
          <v:shape id="_x0000_s1047" o:spid="_x0000_s1047" o:spt="136" type="#_x0000_t136" style="position:absolute;left:0pt;margin-left:31.5pt;margin-top:6.65pt;height:44.55pt;width:354.85pt;mso-wrap-distance-left:9pt;mso-wrap-distance-right:9pt;z-index:-251652096;mso-width-relative:page;mso-height-relative:page;" fillcolor="#FF0000" filled="t" stroked="t" coordsize="21600,21600" wrapcoords="5713 168 5713 170 4147 172 4138 251 1616 253 1620 490 712 492 697 662 64 664 64 20403 68 20662 112 20920 1657 20922 1673 21166 2759 21168 2770 21187 4404 21189 4421 21305 14625 21307 14633 21341 14635 21600 14651 21600 14699 21307 19973 21305 20015 20971 20033 20760 20048 20655 21406 20653 21440 20313 21455 20079 21468 19803 21480 19484 21491 19123 21501 18719 21509 18274 21515 17785 21521 17255 21525 16682 21527 16066 21528 15408 21528 14708 21528 10142 21552 9798 21552 9367 21531 8969 21508 8635 21483 8366 21444 8161 21103 8159 21158 7008 21429 7006 21445 6804 21464 6522 21469 2641 21481 2405 21477 2148 21455 1745 21433 1395 21410 1099 21373 857 20897 855 20880 771 19798 769 19771 538 19699 172 5729 170 5729 168 5713 168" adj="10800">
            <v:path/>
            <v:fill on="t" color2="#FFFFFF" focussize="0,0"/>
            <v:stroke color="#FF0000"/>
            <v:imagedata o:title=""/>
            <o:lock v:ext="edit" aspectratio="f"/>
            <v:textpath on="t" fitshape="t" fitpath="t" trim="t" xscale="f" string="国家税务总局鄂尔多斯市东胜区税务局" style="font-family:方正小标宋简体;font-size:28pt;v-rotate-letters:f;v-same-letter-heights:f;v-text-align:center;v-text-spacing:98304f;"/>
            <w10:wrap type="tight"/>
          </v:shape>
        </w:pic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default" w:ascii="Times New Roman" w:hAnsi="Times New Roman"/>
          <w:szCs w:val="32"/>
          <w:lang w:val="en-US"/>
        </w:rPr>
      </w:pPr>
      <w:r>
        <w:rPr>
          <w:rFonts w:hint="eastAsia" w:ascii="仿宋" w:hAnsi="仿宋" w:eastAsia="仿宋" w:cs="仿宋"/>
          <w:color w:val="000000"/>
          <w:sz w:val="32"/>
          <w:szCs w:val="32"/>
        </w:rPr>
        <w:t>东</w:t>
      </w:r>
      <w:bookmarkStart w:id="0" w:name="OLE_LINK1"/>
      <w:r>
        <w:rPr>
          <w:rFonts w:hint="eastAsia" w:ascii="仿宋" w:hAnsi="仿宋" w:eastAsia="仿宋" w:cs="仿宋"/>
          <w:color w:val="000000"/>
          <w:sz w:val="32"/>
          <w:szCs w:val="32"/>
          <w:lang w:eastAsia="zh-CN"/>
        </w:rPr>
        <w:t>工信科发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w:t>
      </w:r>
      <w:bookmarkEnd w:id="0"/>
      <w:r>
        <w:rPr>
          <w:rFonts w:hint="eastAsia" w:ascii="仿宋" w:hAnsi="仿宋" w:eastAsia="仿宋" w:cs="仿宋"/>
          <w:color w:val="000000"/>
          <w:sz w:val="32"/>
          <w:szCs w:val="32"/>
          <w:lang w:val="en-US" w:eastAsia="zh-CN"/>
        </w:rPr>
        <w:t>13</w:t>
      </w:r>
      <w:r>
        <w:rPr>
          <w:rFonts w:hint="eastAsia" w:ascii="仿宋" w:hAnsi="仿宋" w:eastAsia="仿宋" w:cs="仿宋"/>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3360;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SDvv0wAAAAUBAAAPAAAAAAAAAAEAIAAAACIAAABkcnMvZG93bnJldi54bWxQSwEC&#10;FAAUAAAACACHTuJAn+BQBvkBAADkAwAADgAAAAAAAAABACAAAAAiAQAAZHJzL2Uyb0RvYy54bWxQ&#10;SwUGAAAAAAYABgBZAQAAjQUAAAAA&#10;">
                <v:fill on="f" focussize="0,0"/>
                <v:stroke weight="2.25pt" color="#FC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w w:val="99"/>
          <w:sz w:val="44"/>
          <w:szCs w:val="44"/>
        </w:rPr>
      </w:pPr>
      <w:r>
        <w:rPr>
          <w:rFonts w:hint="eastAsia" w:ascii="方正小标宋_GBK" w:eastAsia="方正小标宋_GBK"/>
          <w:w w:val="99"/>
          <w:sz w:val="44"/>
          <w:szCs w:val="44"/>
        </w:rPr>
        <w:t>鄂尔多斯市东胜区工信和科技局</w:t>
      </w:r>
      <w:r>
        <w:rPr>
          <w:rFonts w:hint="eastAsia" w:ascii="方正小标宋_GBK" w:eastAsia="方正小标宋_GBK"/>
          <w:w w:val="99"/>
          <w:sz w:val="44"/>
          <w:szCs w:val="44"/>
          <w:lang w:val="en-US" w:eastAsia="zh-CN"/>
        </w:rPr>
        <w:t xml:space="preserve"> 东胜区财政局 国家税务总局鄂尔多斯市东胜区税务局</w:t>
      </w:r>
      <w:r>
        <w:rPr>
          <w:rFonts w:hint="eastAsia" w:ascii="方正小标宋_GBK" w:eastAsia="方正小标宋_GBK"/>
          <w:w w:val="99"/>
          <w:sz w:val="44"/>
          <w:szCs w:val="44"/>
        </w:rPr>
        <w:t>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w w:val="99"/>
          <w:sz w:val="44"/>
          <w:szCs w:val="44"/>
        </w:rPr>
      </w:pPr>
      <w:r>
        <w:rPr>
          <w:rFonts w:hint="eastAsia" w:ascii="方正小标宋_GBK" w:eastAsia="方正小标宋_GBK"/>
          <w:w w:val="99"/>
          <w:sz w:val="44"/>
          <w:szCs w:val="44"/>
        </w:rPr>
        <w:t>组织开展202</w:t>
      </w:r>
      <w:r>
        <w:rPr>
          <w:rFonts w:hint="eastAsia" w:ascii="方正小标宋_GBK" w:eastAsia="方正小标宋_GBK"/>
          <w:w w:val="99"/>
          <w:sz w:val="44"/>
          <w:szCs w:val="44"/>
          <w:lang w:val="en-US" w:eastAsia="zh-CN"/>
        </w:rPr>
        <w:t>4</w:t>
      </w:r>
      <w:r>
        <w:rPr>
          <w:rFonts w:hint="eastAsia" w:ascii="方正小标宋_GBK" w:eastAsia="方正小标宋_GBK"/>
          <w:w w:val="99"/>
          <w:sz w:val="44"/>
          <w:szCs w:val="44"/>
        </w:rPr>
        <w:t>年度高新技术企业申报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eastAsia="方正小标宋_GBK"/>
          <w:w w:val="99"/>
          <w:sz w:val="44"/>
          <w:szCs w:val="44"/>
        </w:rPr>
      </w:pPr>
      <w:r>
        <w:rPr>
          <w:rFonts w:hint="eastAsia" w:ascii="方正小标宋_GBK" w:eastAsia="方正小标宋_GBK"/>
          <w:w w:val="99"/>
          <w:sz w:val="44"/>
          <w:szCs w:val="44"/>
        </w:rPr>
        <w:t>工作的通知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r>
        <w:rPr>
          <w:rFonts w:hint="eastAsia" w:ascii="仿宋_GB2312" w:eastAsia="仿宋_GB2312"/>
          <w:sz w:val="32"/>
          <w:szCs w:val="32"/>
        </w:rPr>
        <w:t>各相关单位：</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根据《鄂尔多斯市</w:t>
      </w:r>
      <w:r>
        <w:rPr>
          <w:rFonts w:hint="eastAsia" w:ascii="仿宋_GB2312" w:eastAsia="仿宋_GB2312"/>
          <w:sz w:val="32"/>
          <w:szCs w:val="32"/>
          <w:lang w:eastAsia="zh-CN"/>
        </w:rPr>
        <w:t>科学技术</w:t>
      </w:r>
      <w:r>
        <w:rPr>
          <w:rFonts w:hint="eastAsia" w:ascii="仿宋_GB2312" w:eastAsia="仿宋_GB2312"/>
          <w:sz w:val="32"/>
          <w:szCs w:val="32"/>
        </w:rPr>
        <w:t>局</w:t>
      </w:r>
      <w:r>
        <w:rPr>
          <w:rFonts w:hint="eastAsia" w:ascii="仿宋_GB2312" w:eastAsia="仿宋_GB2312"/>
          <w:sz w:val="32"/>
          <w:szCs w:val="32"/>
          <w:lang w:val="en-US" w:eastAsia="zh-CN"/>
        </w:rPr>
        <w:t xml:space="preserve">  财政局  国家税务总局鄂尔多斯市税务局</w:t>
      </w:r>
      <w:r>
        <w:rPr>
          <w:rFonts w:hint="eastAsia" w:ascii="仿宋_GB2312" w:eastAsia="仿宋_GB2312"/>
          <w:sz w:val="32"/>
          <w:szCs w:val="32"/>
        </w:rPr>
        <w:t>关于组织开展202</w:t>
      </w:r>
      <w:r>
        <w:rPr>
          <w:rFonts w:hint="eastAsia" w:ascii="仿宋_GB2312" w:eastAsia="仿宋_GB2312"/>
          <w:sz w:val="32"/>
          <w:szCs w:val="32"/>
          <w:lang w:val="en-US" w:eastAsia="zh-CN"/>
        </w:rPr>
        <w:t>4</w:t>
      </w:r>
      <w:r>
        <w:rPr>
          <w:rFonts w:hint="eastAsia" w:ascii="仿宋_GB2312" w:eastAsia="仿宋_GB2312"/>
          <w:sz w:val="32"/>
          <w:szCs w:val="32"/>
        </w:rPr>
        <w:t>年度高新技术企业申报工作的通知》（鄂科发</w:t>
      </w:r>
      <w:r>
        <w:rPr>
          <w:rFonts w:hint="eastAsia" w:ascii="宋体" w:hAnsi="宋体" w:eastAsia="宋体" w:cs="宋体"/>
          <w:sz w:val="32"/>
          <w:szCs w:val="32"/>
        </w:rPr>
        <w:t>﹝</w:t>
      </w:r>
      <w:r>
        <w:rPr>
          <w:rFonts w:hint="eastAsia" w:ascii="仿宋_GB2312" w:eastAsia="仿宋_GB2312" w:hAnsiTheme="minorEastAsia"/>
          <w:sz w:val="32"/>
          <w:szCs w:val="32"/>
        </w:rPr>
        <w:t>202</w:t>
      </w:r>
      <w:r>
        <w:rPr>
          <w:rFonts w:hint="eastAsia" w:ascii="仿宋_GB2312" w:eastAsia="仿宋_GB2312" w:hAnsiTheme="minorEastAsia"/>
          <w:sz w:val="32"/>
          <w:szCs w:val="32"/>
          <w:lang w:val="en-US" w:eastAsia="zh-CN"/>
        </w:rPr>
        <w:t>4</w:t>
      </w:r>
      <w:r>
        <w:rPr>
          <w:rFonts w:hint="eastAsia" w:ascii="宋体" w:hAnsi="宋体" w:eastAsia="宋体" w:cs="宋体"/>
          <w:sz w:val="32"/>
          <w:szCs w:val="32"/>
        </w:rPr>
        <w:t>﹞</w:t>
      </w:r>
      <w:r>
        <w:rPr>
          <w:rFonts w:hint="eastAsia" w:ascii="仿宋_GB2312" w:eastAsia="仿宋_GB2312" w:hAnsiTheme="minorEastAsia"/>
          <w:sz w:val="32"/>
          <w:szCs w:val="32"/>
          <w:lang w:val="en-US" w:eastAsia="zh-CN"/>
        </w:rPr>
        <w:t>24</w:t>
      </w:r>
      <w:r>
        <w:rPr>
          <w:rFonts w:hint="eastAsia" w:ascii="仿宋_GB2312" w:eastAsia="仿宋_GB2312" w:hAnsiTheme="minorEastAsia"/>
          <w:sz w:val="32"/>
          <w:szCs w:val="32"/>
        </w:rPr>
        <w:t>号</w:t>
      </w:r>
      <w:r>
        <w:rPr>
          <w:rFonts w:hint="eastAsia" w:ascii="仿宋_GB2312" w:eastAsia="仿宋_GB2312"/>
          <w:sz w:val="32"/>
          <w:szCs w:val="32"/>
        </w:rPr>
        <w:t>）要求，请符合条件</w:t>
      </w:r>
      <w:r>
        <w:rPr>
          <w:rFonts w:hint="eastAsia" w:ascii="仿宋_GB2312" w:eastAsia="仿宋_GB2312"/>
          <w:sz w:val="32"/>
          <w:szCs w:val="32"/>
          <w:lang w:eastAsia="zh-CN"/>
        </w:rPr>
        <w:t>的</w:t>
      </w:r>
      <w:r>
        <w:rPr>
          <w:rFonts w:hint="eastAsia" w:ascii="仿宋_GB2312" w:eastAsia="仿宋_GB2312"/>
          <w:sz w:val="32"/>
          <w:szCs w:val="32"/>
        </w:rPr>
        <w:t>企业积极申报，申报资料分三批报送，具体时间安排如下：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sectPr>
          <w:footerReference r:id="rId3" w:type="default"/>
          <w:pgSz w:w="11906" w:h="16838"/>
          <w:pgMar w:top="1985" w:right="1474" w:bottom="1020" w:left="1587" w:header="851" w:footer="1588" w:gutter="0"/>
          <w:pgNumType w:fmt="decimal"/>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第一批申报截止时间：202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第二批申报截止时间：202</w:t>
      </w:r>
      <w:r>
        <w:rPr>
          <w:rFonts w:hint="eastAsia" w:ascii="仿宋_GB2312" w:eastAsia="仿宋_GB2312"/>
          <w:sz w:val="32"/>
          <w:szCs w:val="32"/>
          <w:lang w:val="en-US" w:eastAsia="zh-CN"/>
        </w:rPr>
        <w:t>4</w:t>
      </w:r>
      <w:r>
        <w:rPr>
          <w:rFonts w:hint="eastAsia" w:ascii="仿宋_GB2312" w:eastAsia="仿宋_GB2312"/>
          <w:sz w:val="32"/>
          <w:szCs w:val="32"/>
        </w:rPr>
        <w:t>年7月</w:t>
      </w:r>
      <w:r>
        <w:rPr>
          <w:rFonts w:hint="eastAsia" w:ascii="仿宋_GB2312" w:eastAsia="仿宋_GB2312"/>
          <w:sz w:val="32"/>
          <w:szCs w:val="32"/>
          <w:lang w:val="en-US" w:eastAsia="zh-CN"/>
        </w:rPr>
        <w:t>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第三批申报截止时间：202</w:t>
      </w:r>
      <w:r>
        <w:rPr>
          <w:rFonts w:hint="eastAsia" w:ascii="仿宋_GB2312" w:eastAsia="仿宋_GB2312"/>
          <w:sz w:val="32"/>
          <w:szCs w:val="32"/>
          <w:lang w:val="en-US" w:eastAsia="zh-CN"/>
        </w:rPr>
        <w:t>4</w:t>
      </w:r>
      <w:r>
        <w:rPr>
          <w:rFonts w:hint="eastAsia" w:ascii="仿宋_GB2312" w:eastAsia="仿宋_GB2312"/>
          <w:sz w:val="32"/>
          <w:szCs w:val="32"/>
        </w:rPr>
        <w:t>年9月</w:t>
      </w:r>
      <w:r>
        <w:rPr>
          <w:rFonts w:hint="eastAsia" w:ascii="仿宋_GB2312" w:eastAsia="仿宋_GB2312"/>
          <w:sz w:val="32"/>
          <w:szCs w:val="32"/>
          <w:lang w:val="en-US" w:eastAsia="zh-CN"/>
        </w:rPr>
        <w:t>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请各相关单位严格按照时间节点报送高新技术企业申报材料电子版光盘一式</w:t>
      </w:r>
      <w:r>
        <w:rPr>
          <w:rFonts w:hint="eastAsia" w:ascii="仿宋_GB2312" w:eastAsia="仿宋_GB2312"/>
          <w:sz w:val="32"/>
          <w:szCs w:val="32"/>
          <w:lang w:eastAsia="zh-CN"/>
        </w:rPr>
        <w:t>三</w:t>
      </w:r>
      <w:r>
        <w:rPr>
          <w:rFonts w:hint="eastAsia" w:ascii="仿宋_GB2312" w:eastAsia="仿宋_GB2312"/>
          <w:sz w:val="32"/>
          <w:szCs w:val="32"/>
        </w:rPr>
        <w:t>份（每张光盘装一个袋，注明企业名称防止损坏）及《推荐上报高新技术企业汇总表》电子版，通过初审后的企业重新报送电子光盘一式</w:t>
      </w:r>
      <w:r>
        <w:rPr>
          <w:rFonts w:hint="eastAsia" w:ascii="仿宋_GB2312" w:eastAsia="仿宋_GB2312"/>
          <w:sz w:val="32"/>
          <w:szCs w:val="32"/>
          <w:lang w:eastAsia="zh-CN"/>
        </w:rPr>
        <w:t>五</w:t>
      </w:r>
      <w:r>
        <w:rPr>
          <w:rFonts w:hint="eastAsia" w:ascii="仿宋_GB2312" w:eastAsia="仿宋_GB2312"/>
          <w:sz w:val="32"/>
          <w:szCs w:val="32"/>
        </w:rPr>
        <w:t>份（每张光盘装一个袋，注明企业名称防止损坏）。</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eastAsia="仿宋_GB2312"/>
          <w:sz w:val="32"/>
          <w:szCs w:val="32"/>
        </w:rPr>
      </w:pPr>
      <w:r>
        <w:rPr>
          <w:rFonts w:hint="eastAsia" w:ascii="仿宋_GB2312" w:eastAsia="仿宋_GB2312"/>
          <w:sz w:val="32"/>
          <w:szCs w:val="32"/>
        </w:rPr>
        <w:t>联系人：鲜一琛</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联系电话：8380914</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896" w:leftChars="200" w:hanging="1264" w:hangingChars="400"/>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鄂尔多斯市</w:t>
      </w:r>
      <w:r>
        <w:rPr>
          <w:rFonts w:hint="eastAsia" w:ascii="仿宋_GB2312" w:eastAsia="仿宋_GB2312"/>
          <w:sz w:val="32"/>
          <w:szCs w:val="32"/>
          <w:lang w:eastAsia="zh-CN"/>
        </w:rPr>
        <w:t>科学技术</w:t>
      </w:r>
      <w:r>
        <w:rPr>
          <w:rFonts w:hint="eastAsia" w:ascii="仿宋_GB2312" w:eastAsia="仿宋_GB2312"/>
          <w:sz w:val="32"/>
          <w:szCs w:val="32"/>
        </w:rPr>
        <w:t>局</w:t>
      </w:r>
      <w:r>
        <w:rPr>
          <w:rFonts w:hint="eastAsia" w:ascii="仿宋_GB2312" w:eastAsia="仿宋_GB2312"/>
          <w:sz w:val="32"/>
          <w:szCs w:val="32"/>
          <w:lang w:val="en-US" w:eastAsia="zh-CN"/>
        </w:rPr>
        <w:t xml:space="preserve">  财政局  国家税务总局鄂尔多斯市税务局</w:t>
      </w:r>
      <w:r>
        <w:rPr>
          <w:rFonts w:hint="eastAsia" w:ascii="仿宋_GB2312" w:eastAsia="仿宋_GB2312"/>
          <w:sz w:val="32"/>
          <w:szCs w:val="32"/>
        </w:rPr>
        <w:t>关于组织开展202</w:t>
      </w:r>
      <w:r>
        <w:rPr>
          <w:rFonts w:hint="eastAsia" w:ascii="仿宋_GB2312" w:eastAsia="仿宋_GB2312"/>
          <w:sz w:val="32"/>
          <w:szCs w:val="32"/>
          <w:lang w:val="en-US" w:eastAsia="zh-CN"/>
        </w:rPr>
        <w:t>4</w:t>
      </w:r>
      <w:r>
        <w:rPr>
          <w:rFonts w:hint="eastAsia" w:ascii="仿宋_GB2312" w:eastAsia="仿宋_GB2312"/>
          <w:sz w:val="32"/>
          <w:szCs w:val="32"/>
        </w:rPr>
        <w:t>年度高新技术企业申报工作的通知</w:t>
      </w:r>
    </w:p>
    <w:p>
      <w:pPr>
        <w:keepNext w:val="0"/>
        <w:keepLines w:val="0"/>
        <w:pageBreakBefore w:val="0"/>
        <w:widowControl w:val="0"/>
        <w:kinsoku/>
        <w:wordWrap/>
        <w:overflowPunct/>
        <w:topLinePunct w:val="0"/>
        <w:autoSpaceDE/>
        <w:autoSpaceDN/>
        <w:bidi w:val="0"/>
        <w:adjustRightInd/>
        <w:snapToGrid/>
        <w:spacing w:line="540" w:lineRule="exact"/>
        <w:ind w:firstLine="1580" w:firstLineChars="5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推荐上报高新技术企业汇总表</w:t>
      </w:r>
    </w:p>
    <w:p>
      <w:pPr>
        <w:keepNext w:val="0"/>
        <w:keepLines w:val="0"/>
        <w:pageBreakBefore w:val="0"/>
        <w:widowControl w:val="0"/>
        <w:kinsoku/>
        <w:wordWrap/>
        <w:overflowPunct/>
        <w:topLinePunct w:val="0"/>
        <w:autoSpaceDE/>
        <w:autoSpaceDN/>
        <w:bidi w:val="0"/>
        <w:adjustRightInd/>
        <w:snapToGrid/>
        <w:spacing w:line="540" w:lineRule="exact"/>
        <w:ind w:firstLine="2686" w:firstLineChars="85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lang w:eastAsia="zh-CN"/>
        </w:rPr>
      </w:pPr>
      <w:r>
        <w:rPr>
          <w:rFonts w:hint="eastAsia" w:ascii="仿宋_GB2312" w:eastAsia="仿宋_GB2312"/>
          <w:sz w:val="32"/>
          <w:szCs w:val="32"/>
        </w:rPr>
        <w:t>鄂尔多斯市东胜区工信和科技局</w:t>
      </w:r>
      <w:r>
        <w:rPr>
          <w:rFonts w:hint="eastAsia" w:ascii="仿宋_GB2312" w:eastAsia="仿宋_GB2312"/>
          <w:sz w:val="32"/>
          <w:szCs w:val="32"/>
          <w:lang w:val="en-US" w:eastAsia="zh-CN"/>
        </w:rPr>
        <w:t xml:space="preserve"> </w:t>
      </w:r>
      <w:r>
        <w:rPr>
          <w:rFonts w:hint="eastAsia" w:ascii="仿宋_GB2312"/>
          <w:sz w:val="32"/>
          <w:szCs w:val="32"/>
          <w:lang w:val="en-US" w:eastAsia="zh-CN"/>
        </w:rPr>
        <w:t xml:space="preserve">    </w:t>
      </w:r>
      <w:r>
        <w:rPr>
          <w:rFonts w:hint="eastAsia" w:ascii="仿宋_GB2312" w:eastAsia="仿宋_GB2312"/>
          <w:sz w:val="32"/>
          <w:szCs w:val="32"/>
        </w:rPr>
        <w:t>鄂尔多斯市东胜区</w:t>
      </w:r>
      <w:r>
        <w:rPr>
          <w:rFonts w:hint="eastAsia" w:ascii="仿宋_GB2312" w:eastAsia="仿宋_GB2312"/>
          <w:sz w:val="32"/>
          <w:szCs w:val="32"/>
          <w:lang w:eastAsia="zh-CN"/>
        </w:rPr>
        <w:t>财政局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160" w:firstLineChars="10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476"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国家税务总局鄂尔多斯市东胜区税务局</w:t>
      </w:r>
    </w:p>
    <w:p>
      <w:pPr>
        <w:keepNext w:val="0"/>
        <w:keepLines w:val="0"/>
        <w:pageBreakBefore w:val="0"/>
        <w:widowControl w:val="0"/>
        <w:kinsoku/>
        <w:wordWrap/>
        <w:overflowPunct/>
        <w:topLinePunct w:val="0"/>
        <w:autoSpaceDE/>
        <w:autoSpaceDN/>
        <w:bidi w:val="0"/>
        <w:adjustRightInd/>
        <w:snapToGrid/>
        <w:spacing w:line="540" w:lineRule="exact"/>
        <w:ind w:firstLine="4740" w:firstLineChars="15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4740" w:firstLineChars="1500"/>
        <w:textAlignment w:val="auto"/>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bookmarkStart w:id="1" w:name="_GoBack"/>
      <w:bookmarkEnd w:id="1"/>
    </w:p>
    <w:p>
      <w:pPr>
        <w:spacing w:line="560" w:lineRule="exact"/>
        <w:ind w:firstLine="5688" w:firstLineChars="1800"/>
        <w:rPr>
          <w:rFonts w:hint="eastAsia" w:ascii="仿宋_GB2312" w:eastAsia="仿宋_GB2312"/>
          <w:sz w:val="32"/>
          <w:szCs w:val="32"/>
        </w:rPr>
      </w:pPr>
    </w:p>
    <w:p>
      <w:pPr>
        <w:keepNext w:val="0"/>
        <w:keepLines w:val="0"/>
        <w:pageBreakBefore w:val="0"/>
        <w:kinsoku/>
        <w:wordWrap/>
        <w:overflowPunct/>
        <w:autoSpaceDN/>
        <w:bidi w:val="0"/>
        <w:spacing w:line="560" w:lineRule="exact"/>
        <w:rPr>
          <w:rFonts w:hint="eastAsia"/>
        </w:rPr>
      </w:pPr>
      <w:r>
        <w:rPr>
          <w:w w:val="100"/>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413385</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6432;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PG1qYT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fPHj+ZLk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6FnzWAAAACQEAAA8AAAAAAAAAAQAgAAAAIgAAAGRycy9kb3ducmV2LnhtbFBLAQIU&#10;ABQAAAAIAIdO4kDxtamE9QEAAOQDAAAOAAAAAAAAAAEAIAAAACUBAABkcnMvZTJvRG9jLnhtbFBL&#10;BQYAAAAABgAGAFkBAACMBQAAAAA=&#10;">
                <v:fill on="f" focussize="0,0"/>
                <v:stroke color="#000000" joinstyle="round"/>
                <v:imagedata o:title=""/>
                <o:lock v:ext="edit" aspectratio="f"/>
              </v:line>
            </w:pict>
          </mc:Fallback>
        </mc:AlternateContent>
      </w:r>
      <w:r>
        <w:rPr>
          <w:w w:val="100"/>
          <w:sz w:val="28"/>
          <w:szCs w:val="28"/>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5408;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Re10gAAAAUBAAAPAAAAAAAAAAEAIAAAACIAAABkcnMvZG93bnJldi54bWxQSwECFAAUAAAA&#10;CACHTuJAwggFM/QBAADk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w w:val="100"/>
          <w:sz w:val="28"/>
          <w:szCs w:val="28"/>
        </w:rPr>
        <w:t>鄂尔多斯市东胜区</w:t>
      </w:r>
      <w:r>
        <w:rPr>
          <w:rFonts w:hint="eastAsia" w:ascii="仿宋_GB2312" w:hAnsi="仿宋_GB2312" w:eastAsia="仿宋_GB2312"/>
          <w:w w:val="100"/>
          <w:sz w:val="28"/>
          <w:szCs w:val="28"/>
          <w:lang w:eastAsia="zh-CN"/>
        </w:rPr>
        <w:t>工信和科技</w:t>
      </w:r>
      <w:r>
        <w:rPr>
          <w:rFonts w:hint="eastAsia" w:ascii="仿宋_GB2312" w:hAnsi="仿宋_GB2312" w:eastAsia="仿宋_GB2312"/>
          <w:w w:val="100"/>
          <w:sz w:val="28"/>
          <w:szCs w:val="28"/>
        </w:rPr>
        <w:t xml:space="preserve">局   </w:t>
      </w:r>
      <w:r>
        <w:rPr>
          <w:rFonts w:hint="eastAsia" w:ascii="仿宋_GB2312" w:hAnsi="仿宋_GB2312" w:eastAsia="仿宋_GB2312"/>
          <w:w w:val="100"/>
          <w:sz w:val="28"/>
          <w:szCs w:val="28"/>
          <w:lang w:val="en-US" w:eastAsia="zh-CN"/>
        </w:rPr>
        <w:t xml:space="preserve"> </w:t>
      </w:r>
      <w:r>
        <w:rPr>
          <w:rFonts w:hint="eastAsia" w:ascii="仿宋_GB2312" w:hAnsi="仿宋_GB2312" w:eastAsia="仿宋_GB2312"/>
          <w:w w:val="100"/>
          <w:sz w:val="28"/>
          <w:szCs w:val="28"/>
        </w:rPr>
        <w:t xml:space="preserve"> </w:t>
      </w:r>
      <w:r>
        <w:rPr>
          <w:rFonts w:hint="eastAsia" w:ascii="仿宋_GB2312" w:hAnsi="仿宋_GB2312" w:eastAsia="仿宋_GB2312"/>
          <w:w w:val="100"/>
          <w:sz w:val="28"/>
          <w:szCs w:val="28"/>
          <w:lang w:val="en-US" w:eastAsia="zh-CN"/>
        </w:rPr>
        <w:t xml:space="preserve">          </w:t>
      </w:r>
      <w:r>
        <w:rPr>
          <w:rFonts w:hint="eastAsia" w:ascii="仿宋_GB2312" w:hAnsi="仿宋_GB2312"/>
          <w:w w:val="100"/>
          <w:sz w:val="28"/>
          <w:szCs w:val="28"/>
          <w:lang w:val="en-US" w:eastAsia="zh-CN"/>
        </w:rPr>
        <w:t xml:space="preserve">  </w:t>
      </w:r>
      <w:r>
        <w:rPr>
          <w:rFonts w:hint="eastAsia" w:ascii="仿宋_GB2312" w:hAnsi="仿宋_GB2312" w:eastAsia="仿宋_GB2312"/>
          <w:w w:val="100"/>
          <w:sz w:val="28"/>
          <w:szCs w:val="28"/>
        </w:rPr>
        <w:t>20</w:t>
      </w:r>
      <w:r>
        <w:rPr>
          <w:rFonts w:hint="eastAsia" w:ascii="仿宋_GB2312" w:hAnsi="仿宋_GB2312" w:eastAsia="仿宋_GB2312"/>
          <w:w w:val="100"/>
          <w:sz w:val="28"/>
          <w:szCs w:val="28"/>
          <w:lang w:val="en-US" w:eastAsia="zh-CN"/>
        </w:rPr>
        <w:t>2</w:t>
      </w:r>
      <w:r>
        <w:rPr>
          <w:rFonts w:hint="eastAsia" w:ascii="仿宋_GB2312" w:hAnsi="仿宋_GB2312"/>
          <w:w w:val="100"/>
          <w:sz w:val="28"/>
          <w:szCs w:val="28"/>
          <w:lang w:val="en-US" w:eastAsia="zh-CN"/>
        </w:rPr>
        <w:t>4</w:t>
      </w:r>
      <w:r>
        <w:rPr>
          <w:rFonts w:hint="eastAsia" w:ascii="仿宋_GB2312" w:hAnsi="仿宋_GB2312" w:eastAsia="仿宋_GB2312"/>
          <w:w w:val="100"/>
          <w:sz w:val="28"/>
          <w:szCs w:val="28"/>
        </w:rPr>
        <w:t>年</w:t>
      </w:r>
      <w:r>
        <w:rPr>
          <w:rFonts w:hint="eastAsia" w:ascii="仿宋_GB2312" w:hAnsi="仿宋_GB2312"/>
          <w:w w:val="100"/>
          <w:sz w:val="28"/>
          <w:szCs w:val="28"/>
          <w:lang w:val="en-US" w:eastAsia="zh-CN"/>
        </w:rPr>
        <w:t>5</w:t>
      </w:r>
      <w:r>
        <w:rPr>
          <w:rFonts w:hint="eastAsia" w:ascii="仿宋_GB2312" w:hAnsi="仿宋_GB2312" w:eastAsia="仿宋_GB2312"/>
          <w:w w:val="100"/>
          <w:sz w:val="28"/>
          <w:szCs w:val="28"/>
        </w:rPr>
        <w:t>月</w:t>
      </w:r>
      <w:r>
        <w:rPr>
          <w:rFonts w:hint="eastAsia" w:ascii="仿宋_GB2312" w:hAnsi="仿宋_GB2312"/>
          <w:w w:val="100"/>
          <w:sz w:val="28"/>
          <w:szCs w:val="28"/>
          <w:lang w:val="en-US" w:eastAsia="zh-CN"/>
        </w:rPr>
        <w:t>28</w:t>
      </w:r>
      <w:r>
        <w:rPr>
          <w:rFonts w:hint="eastAsia" w:ascii="仿宋_GB2312" w:hAnsi="仿宋_GB2312" w:eastAsia="仿宋_GB2312"/>
          <w:w w:val="100"/>
          <w:sz w:val="28"/>
          <w:szCs w:val="28"/>
        </w:rPr>
        <w:t>日印发</w:t>
      </w:r>
    </w:p>
    <w:sectPr>
      <w:footerReference r:id="rId4" w:type="default"/>
      <w:pgSz w:w="11906" w:h="16838"/>
      <w:pgMar w:top="1985" w:right="1474" w:bottom="1020" w:left="1587"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C856C927-D741-4A12-B61F-FFAE7B016885}"/>
  </w:font>
  <w:font w:name="仿宋_GB2312">
    <w:panose1 w:val="02010609030101010101"/>
    <w:charset w:val="86"/>
    <w:family w:val="modern"/>
    <w:pitch w:val="default"/>
    <w:sig w:usb0="00000001" w:usb1="080E0000" w:usb2="00000000" w:usb3="00000000" w:csb0="00040000" w:csb1="00000000"/>
    <w:embedRegular r:id="rId2" w:fontKey="{E6BA2393-7042-4D92-A8CD-5DA7A638542B}"/>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长城小标宋体">
    <w:altName w:val="方正小标宋简体"/>
    <w:panose1 w:val="00000000000000000000"/>
    <w:charset w:val="00"/>
    <w:family w:val="moder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CF4A2F19-03CC-46C3-B162-681ACE4E40DB}"/>
  </w:font>
  <w:font w:name="方正小标宋_GBK">
    <w:panose1 w:val="02000000000000000000"/>
    <w:charset w:val="86"/>
    <w:family w:val="script"/>
    <w:pitch w:val="default"/>
    <w:sig w:usb0="A00002BF" w:usb1="38CF7CFA" w:usb2="00082016" w:usb3="00000000" w:csb0="00040001" w:csb1="00000000"/>
    <w:embedRegular r:id="rId4" w:fontKey="{EB267F7F-937A-460C-9424-D3CCE32331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DYsImhkaWQiOiJkNzk3MjdmMWFjNjU1ZDdjZWUzZjI0YTgyMDkyNjFkYSIsInVzZXJDb3VudCI6MzJ9"/>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94959"/>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16C0FA1"/>
    <w:rsid w:val="04267B2D"/>
    <w:rsid w:val="04416922"/>
    <w:rsid w:val="044C1C9B"/>
    <w:rsid w:val="07803574"/>
    <w:rsid w:val="08716E9D"/>
    <w:rsid w:val="091A11E5"/>
    <w:rsid w:val="092A7FFA"/>
    <w:rsid w:val="0B4A62C9"/>
    <w:rsid w:val="0BC639A4"/>
    <w:rsid w:val="0DCE08EE"/>
    <w:rsid w:val="0E715E49"/>
    <w:rsid w:val="0E8A1B6F"/>
    <w:rsid w:val="0EF55242"/>
    <w:rsid w:val="11112EEE"/>
    <w:rsid w:val="131E40C5"/>
    <w:rsid w:val="13E34E56"/>
    <w:rsid w:val="15512530"/>
    <w:rsid w:val="15CA4029"/>
    <w:rsid w:val="1612566F"/>
    <w:rsid w:val="16223ECC"/>
    <w:rsid w:val="16DF3B6C"/>
    <w:rsid w:val="183F0CE9"/>
    <w:rsid w:val="19822345"/>
    <w:rsid w:val="19CE2DBB"/>
    <w:rsid w:val="1ADF22FD"/>
    <w:rsid w:val="1D46746A"/>
    <w:rsid w:val="1D946524"/>
    <w:rsid w:val="1D9C6312"/>
    <w:rsid w:val="1E067C30"/>
    <w:rsid w:val="1E366021"/>
    <w:rsid w:val="201576E3"/>
    <w:rsid w:val="2029725D"/>
    <w:rsid w:val="208F0263"/>
    <w:rsid w:val="209A0361"/>
    <w:rsid w:val="21B11354"/>
    <w:rsid w:val="226F1581"/>
    <w:rsid w:val="23193705"/>
    <w:rsid w:val="23E06F3D"/>
    <w:rsid w:val="25F80363"/>
    <w:rsid w:val="265956E8"/>
    <w:rsid w:val="27755EDB"/>
    <w:rsid w:val="27B32024"/>
    <w:rsid w:val="28932198"/>
    <w:rsid w:val="2960326E"/>
    <w:rsid w:val="29C830FC"/>
    <w:rsid w:val="2AA75275"/>
    <w:rsid w:val="2AFD0A94"/>
    <w:rsid w:val="2DC019DD"/>
    <w:rsid w:val="2F590507"/>
    <w:rsid w:val="30373C81"/>
    <w:rsid w:val="305455D2"/>
    <w:rsid w:val="31E660B5"/>
    <w:rsid w:val="32026C34"/>
    <w:rsid w:val="32753B63"/>
    <w:rsid w:val="33F702EF"/>
    <w:rsid w:val="35123632"/>
    <w:rsid w:val="3513642F"/>
    <w:rsid w:val="35523A2F"/>
    <w:rsid w:val="35B244CD"/>
    <w:rsid w:val="387A3EB9"/>
    <w:rsid w:val="3A7461F5"/>
    <w:rsid w:val="3ACF58F1"/>
    <w:rsid w:val="3EED47C8"/>
    <w:rsid w:val="3EEE3679"/>
    <w:rsid w:val="3F6031EC"/>
    <w:rsid w:val="3F720349"/>
    <w:rsid w:val="40671125"/>
    <w:rsid w:val="42843695"/>
    <w:rsid w:val="42A67168"/>
    <w:rsid w:val="43572B58"/>
    <w:rsid w:val="443C4228"/>
    <w:rsid w:val="46516CCD"/>
    <w:rsid w:val="48C43AB4"/>
    <w:rsid w:val="4944022A"/>
    <w:rsid w:val="49C83E68"/>
    <w:rsid w:val="4A6D4A0F"/>
    <w:rsid w:val="4CA819B8"/>
    <w:rsid w:val="4EE80B08"/>
    <w:rsid w:val="4FD5108C"/>
    <w:rsid w:val="50151DD1"/>
    <w:rsid w:val="509E4F36"/>
    <w:rsid w:val="50E7551B"/>
    <w:rsid w:val="51CF0985"/>
    <w:rsid w:val="524424F9"/>
    <w:rsid w:val="53AA1DBC"/>
    <w:rsid w:val="54624EB9"/>
    <w:rsid w:val="54866D41"/>
    <w:rsid w:val="54DB6F0B"/>
    <w:rsid w:val="552B174F"/>
    <w:rsid w:val="55C27461"/>
    <w:rsid w:val="56350AD7"/>
    <w:rsid w:val="581B3CFC"/>
    <w:rsid w:val="58382B00"/>
    <w:rsid w:val="583900A9"/>
    <w:rsid w:val="59815DE1"/>
    <w:rsid w:val="598633F7"/>
    <w:rsid w:val="5A6934AF"/>
    <w:rsid w:val="5B647768"/>
    <w:rsid w:val="5BC4310F"/>
    <w:rsid w:val="5F530220"/>
    <w:rsid w:val="6186668A"/>
    <w:rsid w:val="628A0684"/>
    <w:rsid w:val="628B05C5"/>
    <w:rsid w:val="63130705"/>
    <w:rsid w:val="64A4476F"/>
    <w:rsid w:val="678B49FB"/>
    <w:rsid w:val="67E63187"/>
    <w:rsid w:val="68306D27"/>
    <w:rsid w:val="68494F49"/>
    <w:rsid w:val="69020CEC"/>
    <w:rsid w:val="6B1E5B86"/>
    <w:rsid w:val="6CED11A2"/>
    <w:rsid w:val="718A6EAC"/>
    <w:rsid w:val="72331F17"/>
    <w:rsid w:val="746A1B1B"/>
    <w:rsid w:val="75295853"/>
    <w:rsid w:val="75D81769"/>
    <w:rsid w:val="76BB79C4"/>
    <w:rsid w:val="76C375E1"/>
    <w:rsid w:val="775C76BD"/>
    <w:rsid w:val="7820542B"/>
    <w:rsid w:val="78E355DA"/>
    <w:rsid w:val="7A8D418E"/>
    <w:rsid w:val="7AD63D87"/>
    <w:rsid w:val="7BCC3967"/>
    <w:rsid w:val="7D2C4132"/>
    <w:rsid w:val="7E1A7C0C"/>
    <w:rsid w:val="7E431733"/>
    <w:rsid w:val="7F721B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spacing w:after="120" w:afterLines="0" w:afterAutospacing="0"/>
    </w:pPr>
  </w:style>
  <w:style w:type="paragraph" w:styleId="6">
    <w:name w:val="Body Text Indent"/>
    <w:basedOn w:val="1"/>
    <w:next w:val="7"/>
    <w:autoRedefine/>
    <w:qFormat/>
    <w:uiPriority w:val="0"/>
    <w:pPr>
      <w:spacing w:after="120"/>
      <w:ind w:left="420" w:leftChars="200"/>
    </w:pPr>
  </w:style>
  <w:style w:type="paragraph" w:styleId="7">
    <w:name w:val="header"/>
    <w:basedOn w:val="1"/>
    <w:next w:val="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next w:val="1"/>
    <w:autoRedefine/>
    <w:qFormat/>
    <w:uiPriority w:val="0"/>
    <w:pPr>
      <w:tabs>
        <w:tab w:val="center" w:pos="4153"/>
        <w:tab w:val="right" w:pos="8306"/>
      </w:tabs>
      <w:snapToGrid w:val="0"/>
      <w:jc w:val="left"/>
    </w:pPr>
    <w:rPr>
      <w:sz w:val="18"/>
      <w:szCs w:val="18"/>
    </w:rPr>
  </w:style>
  <w:style w:type="paragraph" w:styleId="9">
    <w:name w:val="Date"/>
    <w:basedOn w:val="1"/>
    <w:next w:val="1"/>
    <w:link w:val="27"/>
    <w:autoRedefine/>
    <w:qFormat/>
    <w:uiPriority w:val="0"/>
    <w:pPr>
      <w:ind w:left="100" w:leftChars="2500"/>
    </w:pPr>
  </w:style>
  <w:style w:type="paragraph" w:styleId="10">
    <w:name w:val="Balloon Text"/>
    <w:basedOn w:val="1"/>
    <w:autoRedefine/>
    <w:semiHidden/>
    <w:qFormat/>
    <w:uiPriority w:val="0"/>
    <w:rPr>
      <w:sz w:val="18"/>
      <w:szCs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next w:val="13"/>
    <w:autoRedefine/>
    <w:qFormat/>
    <w:uiPriority w:val="0"/>
    <w:pPr>
      <w:ind w:firstLine="420" w:firstLineChars="100"/>
    </w:p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page number"/>
    <w:basedOn w:val="16"/>
    <w:autoRedefine/>
    <w:qFormat/>
    <w:uiPriority w:val="0"/>
  </w:style>
  <w:style w:type="paragraph" w:customStyle="1" w:styleId="18">
    <w:name w:val="Char Char Char1 Char"/>
    <w:basedOn w:val="1"/>
    <w:autoRedefine/>
    <w:semiHidden/>
    <w:qFormat/>
    <w:uiPriority w:val="0"/>
  </w:style>
  <w:style w:type="paragraph" w:customStyle="1" w:styleId="19">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20">
    <w:name w:val="Char Char Char"/>
    <w:basedOn w:val="1"/>
    <w:autoRedefine/>
    <w:qFormat/>
    <w:uiPriority w:val="0"/>
  </w:style>
  <w:style w:type="paragraph" w:customStyle="1" w:styleId="21">
    <w:name w:val="Char"/>
    <w:basedOn w:val="1"/>
    <w:autoRedefine/>
    <w:qFormat/>
    <w:uiPriority w:val="0"/>
    <w:pPr>
      <w:widowControl/>
      <w:spacing w:after="160" w:line="240" w:lineRule="exact"/>
      <w:jc w:val="left"/>
    </w:pPr>
    <w:rPr>
      <w:rFonts w:ascii="Verdana" w:hAnsi="Verdana" w:cs="Verdana"/>
      <w:kern w:val="0"/>
      <w:sz w:val="24"/>
      <w:lang w:eastAsia="en-US"/>
    </w:rPr>
  </w:style>
  <w:style w:type="paragraph" w:customStyle="1" w:styleId="22">
    <w:name w:val=" Char"/>
    <w:basedOn w:val="1"/>
    <w:autoRedefine/>
    <w:qFormat/>
    <w:uiPriority w:val="0"/>
    <w:rPr>
      <w:rFonts w:ascii="Times New Roman" w:hAnsi="Times New Roman" w:eastAsia="宋体"/>
      <w:sz w:val="21"/>
    </w:rPr>
  </w:style>
  <w:style w:type="paragraph" w:customStyle="1" w:styleId="23">
    <w:name w:val="p0"/>
    <w:basedOn w:val="1"/>
    <w:autoRedefine/>
    <w:qFormat/>
    <w:uiPriority w:val="0"/>
    <w:pPr>
      <w:widowControl/>
    </w:pPr>
    <w:rPr>
      <w:rFonts w:ascii="Times New Roman" w:hAnsi="Times New Roman" w:eastAsia="宋体"/>
      <w:kern w:val="0"/>
      <w:sz w:val="21"/>
      <w:szCs w:val="21"/>
    </w:rPr>
  </w:style>
  <w:style w:type="paragraph" w:customStyle="1" w:styleId="24">
    <w:name w:val=" Char1"/>
    <w:basedOn w:val="1"/>
    <w:autoRedefine/>
    <w:semiHidden/>
    <w:qFormat/>
    <w:uiPriority w:val="0"/>
    <w:rPr>
      <w:rFonts w:ascii="Times New Roman" w:hAnsi="Times New Roman" w:eastAsia="宋体"/>
      <w:sz w:val="21"/>
    </w:rPr>
  </w:style>
  <w:style w:type="paragraph" w:customStyle="1" w:styleId="25">
    <w:name w:val="默认段落字体 Para Char Char Char Char Char Char Char"/>
    <w:basedOn w:val="1"/>
    <w:autoRedefine/>
    <w:qFormat/>
    <w:uiPriority w:val="0"/>
    <w:rPr>
      <w:rFonts w:ascii="Times New Roman" w:hAnsi="Times New Roman" w:eastAsia="宋体"/>
      <w:sz w:val="21"/>
    </w:rPr>
  </w:style>
  <w:style w:type="character" w:customStyle="1" w:styleId="26">
    <w:name w:val="公文主送"/>
    <w:autoRedefine/>
    <w:qFormat/>
    <w:uiPriority w:val="0"/>
    <w:rPr>
      <w:rFonts w:eastAsia="仿宋_GB2312"/>
      <w:sz w:val="32"/>
    </w:rPr>
  </w:style>
  <w:style w:type="character" w:customStyle="1" w:styleId="27">
    <w:name w:val="日期 Char"/>
    <w:link w:val="9"/>
    <w:autoRedefine/>
    <w:qFormat/>
    <w:uiPriority w:val="0"/>
    <w:rPr>
      <w:rFonts w:ascii="宋体" w:hAnsi="宋体" w:eastAsia="仿宋_GB2312"/>
      <w:kern w:val="2"/>
      <w:sz w:val="32"/>
      <w:szCs w:val="24"/>
    </w:rPr>
  </w:style>
  <w:style w:type="paragraph" w:customStyle="1" w:styleId="28">
    <w:name w:val="附件标题"/>
    <w:basedOn w:val="4"/>
    <w:next w:val="1"/>
    <w:qFormat/>
    <w:uiPriority w:val="0"/>
    <w:pPr>
      <w:keepNext w:val="0"/>
      <w:keepLines w:val="0"/>
      <w:adjustRightInd w:val="0"/>
      <w:snapToGrid w:val="0"/>
      <w:spacing w:before="0" w:after="0" w:line="300" w:lineRule="auto"/>
      <w:jc w:val="center"/>
    </w:pPr>
    <w:rPr>
      <w:rFonts w:ascii="Times New Roman" w:hAnsi="Times New Roman" w:eastAsia="长城小标宋体" w:cs="Times New Roman"/>
      <w:spacing w:val="6"/>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8"/>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2</Pages>
  <Words>487</Words>
  <Characters>529</Characters>
  <Lines>10</Lines>
  <Paragraphs>2</Paragraphs>
  <TotalTime>2</TotalTime>
  <ScaleCrop>false</ScaleCrop>
  <LinksUpToDate>false</LinksUpToDate>
  <CharactersWithSpaces>561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mayi</cp:lastModifiedBy>
  <cp:lastPrinted>2023-05-16T01:46:00Z</cp:lastPrinted>
  <dcterms:modified xsi:type="dcterms:W3CDTF">2024-05-29T02:40:08Z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UUID">
    <vt:lpwstr>v1.0_mb_VrIJ6BpCIKm1GGxXp7o8Lw==</vt:lpwstr>
  </property>
  <property fmtid="{D5CDD505-2E9C-101B-9397-08002B2CF9AE}" pid="4" name="ICV">
    <vt:lpwstr>5F42C16AAA6E4F0FA1B68E6524509ADA_13</vt:lpwstr>
  </property>
  <property fmtid="{D5CDD505-2E9C-101B-9397-08002B2CF9AE}" pid="5" name="commondata">
    <vt:lpwstr>eyJjb3VudCI6MiwiaGRpZCI6ImQ3OTcyN2YxYWM2NTVkN2NlZTNmMjRhODIwOTI2MWRhIiwidXNlckNvdW50IjoyfQ==</vt:lpwstr>
  </property>
</Properties>
</file>