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公政发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/>
        </w:rPr>
        <w:t>鄂尔多斯市东胜区公园街道办事处关于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调整双拥工作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组织机构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的通知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各社区、各科室：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因人事调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，为有序开展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公园街道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双拥工作，现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公园街道双拥工作组织机构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一、领导小组成员名单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任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杨　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街道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党工委书记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常务副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主任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刘淑云 街道党工委副书记、办事处主任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邬小燕 街道党工委副书记、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政法委员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折智云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街道武装部部长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刘丽峰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办事处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街道宣传委员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田  莉 街道纪工委书记、纪检监察室主任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　　　　    李江艳 街道党群服务中心副主任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成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员：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田湘宁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街道党政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综合办负责人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霞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街道党的建设办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0" w:rightChars="0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丁瑞霞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街道社会事务办主任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0" w:rightChars="0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郝玉华  街道城管办主任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0" w:rightChars="0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赵志忠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街道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平安建设</w:t>
      </w:r>
      <w:r>
        <w:rPr>
          <w:rFonts w:hint="eastAsia" w:ascii="仿宋_GB2312" w:hAnsi="仿宋" w:eastAsia="仿宋_GB2312" w:cs="仿宋_GB2312"/>
          <w:sz w:val="32"/>
          <w:szCs w:val="32"/>
        </w:rPr>
        <w:t>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0" w:rightChars="0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王梓轩  街道司法所所长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高治强  街道民生社区党委书记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赵亚丽  街道育才社区党委书记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柴  源  街道通顺社区党委书记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乔春磊  街道前进社区党总支书记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李威娜  街道园林社区党总支书记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郝佳男  街道红波社区代理负责人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领导小组下设办公室，办公室设在党群服务中心退役军人服务站，由张晓燕同志负责双拥工作组织协调、材料报送、宣传报道、总结等工作。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二、联络员名单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莉  媛  公园街道退役军人专职干事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张晓燕   公园街道党群服务中心干事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0A0000" w:fill="FFFFFF"/>
          <w:lang w:val="en-US" w:eastAsia="zh-CN" w:bidi="ar-SA"/>
        </w:rPr>
        <w:t xml:space="preserve">刘弈鸿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公园街道前进社区组织委员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刘倩荣   公园街道民生社区宣传委员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卢  燕   公园街道红波社区干事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0A0000" w:fill="FFFFFF"/>
          <w:lang w:val="en-US" w:eastAsia="zh-CN" w:bidi="ar-SA"/>
        </w:rPr>
        <w:t xml:space="preserve">白  丽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公园街道园林社区副主任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陈  婷   公园街道育才社区干事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0A0000" w:fill="FFFFFF"/>
          <w:lang w:val="en-US" w:eastAsia="zh-CN" w:bidi="ar-SA"/>
        </w:rPr>
        <w:t xml:space="preserve">折晓燕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公园街道通顺社区干事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鄂尔多斯市东胜区公园街道办事处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2023年5月1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left"/>
        <w:rPr>
          <w:rStyle w:val="12"/>
          <w:rFonts w:hint="eastAsia" w:ascii="楷体_GB2312" w:hAnsi="楷体" w:eastAsia="楷体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left"/>
        <w:rPr>
          <w:rStyle w:val="12"/>
          <w:rFonts w:hint="eastAsia" w:ascii="楷体_GB2312" w:hAnsi="楷体" w:eastAsia="楷体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left"/>
        <w:rPr>
          <w:rStyle w:val="12"/>
          <w:rFonts w:hint="eastAsia" w:ascii="楷体_GB2312" w:hAnsi="楷体" w:eastAsia="楷体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left"/>
        <w:rPr>
          <w:rStyle w:val="12"/>
          <w:rFonts w:hint="eastAsia" w:ascii="楷体_GB2312" w:hAnsi="楷体" w:eastAsia="楷体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left"/>
        <w:rPr>
          <w:rStyle w:val="12"/>
          <w:rFonts w:hint="eastAsia" w:ascii="楷体_GB2312" w:hAnsi="楷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pict>
          <v:line id="直接连接符 6" o:spid="_x0000_s1026" o:spt="20" style="position:absolute;left:0pt;margin-left:-10.35pt;margin-top:30.15pt;height:0.05pt;width:468pt;z-index:25166028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none" w:color="000000"/>
          <w:lang w:val="en-US" w:eastAsia="zh-CN" w:bidi="ar-SA"/>
        </w:rPr>
        <w:pict>
          <v:line id="直接连接符 5" o:spid="_x0000_s1025" o:spt="20" style="position:absolute;left:0pt;margin-left:-11.85pt;margin-top:31.7pt;height:0.05pt;width:468pt;z-index:25165926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鄂尔多斯市东胜区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公园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街道办事处     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color w:val="000000"/>
        <w:kern w:val="0"/>
        <w:sz w:val="18"/>
        <w:szCs w:val="18"/>
        <w:u w:val="none" w:color="000000"/>
        <w:lang w:val="en-US" w:eastAsia="zh-CN" w:bidi="ar-SA"/>
      </w:rPr>
      <w:pict>
        <v:rect id="文本框 1" o:spid="_x0000_s2049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NmOTEyYzllOGJlZGI2Y2IwYTFiYjc3ZWNiNzNjYTAifQ=="/>
  </w:docVars>
  <w:rsids>
    <w:rsidRoot w:val="00000000"/>
    <w:rsid w:val="006C3BC0"/>
    <w:rsid w:val="02095FB8"/>
    <w:rsid w:val="045035F6"/>
    <w:rsid w:val="07D377B4"/>
    <w:rsid w:val="08AF0E7E"/>
    <w:rsid w:val="1752143F"/>
    <w:rsid w:val="18C022BF"/>
    <w:rsid w:val="1BF1721B"/>
    <w:rsid w:val="1D0B7E1B"/>
    <w:rsid w:val="1DAF4B38"/>
    <w:rsid w:val="1DF20628"/>
    <w:rsid w:val="1E8C5AA5"/>
    <w:rsid w:val="21002B9E"/>
    <w:rsid w:val="37B513E1"/>
    <w:rsid w:val="3D7D4F10"/>
    <w:rsid w:val="3FF30BFB"/>
    <w:rsid w:val="421A3D8C"/>
    <w:rsid w:val="469B65E7"/>
    <w:rsid w:val="4A402547"/>
    <w:rsid w:val="4A746B40"/>
    <w:rsid w:val="4FF667C9"/>
    <w:rsid w:val="54784CCB"/>
    <w:rsid w:val="55033A18"/>
    <w:rsid w:val="55CD0A05"/>
    <w:rsid w:val="5A9870AD"/>
    <w:rsid w:val="5C7C646C"/>
    <w:rsid w:val="5CAD594A"/>
    <w:rsid w:val="5E26337C"/>
    <w:rsid w:val="5EB63823"/>
    <w:rsid w:val="62FF4946"/>
    <w:rsid w:val="6301657A"/>
    <w:rsid w:val="67876767"/>
    <w:rsid w:val="67D4667F"/>
    <w:rsid w:val="6CE86564"/>
    <w:rsid w:val="70652415"/>
    <w:rsid w:val="711E07E6"/>
    <w:rsid w:val="7218194A"/>
    <w:rsid w:val="78337DDF"/>
    <w:rsid w:val="7DCF4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  <w:u w:val="none" w:color="00000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spacing w:beforeAutospacing="1" w:afterAutospacing="1" w:line="240" w:lineRule="auto"/>
      <w:jc w:val="left"/>
      <w:textAlignment w:val="auto"/>
      <w:outlineLvl w:val="0"/>
    </w:pPr>
    <w:rPr>
      <w:rFonts w:ascii="宋体" w:hAnsi="宋体"/>
      <w:b/>
      <w:color w:val="auto"/>
      <w:kern w:val="44"/>
      <w:sz w:val="48"/>
      <w:szCs w:val="4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Theme="minorAscii" w:hAnsiTheme="minorAscii"/>
      <w:kern w:val="0"/>
      <w:sz w:val="24"/>
      <w:lang w:bidi="ar"/>
    </w:rPr>
  </w:style>
  <w:style w:type="paragraph" w:customStyle="1" w:styleId="10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  <w:textAlignment w:val="auto"/>
    </w:pPr>
    <w:rPr>
      <w:rFonts w:ascii="Calibri" w:hAnsi="Calibri"/>
      <w:color w:val="auto"/>
      <w:sz w:val="24"/>
      <w:szCs w:val="24"/>
    </w:rPr>
  </w:style>
  <w:style w:type="paragraph" w:customStyle="1" w:styleId="11">
    <w:name w:val="p0"/>
    <w:basedOn w:val="1"/>
    <w:qFormat/>
    <w:uiPriority w:val="0"/>
    <w:pPr>
      <w:spacing w:line="240" w:lineRule="auto"/>
      <w:textAlignment w:val="auto"/>
    </w:pPr>
    <w:rPr>
      <w:rFonts w:ascii="Calibri" w:hAnsi="Calibri" w:cs="宋体"/>
      <w:color w:val="auto"/>
      <w:szCs w:val="21"/>
    </w:rPr>
  </w:style>
  <w:style w:type="character" w:customStyle="1" w:styleId="12">
    <w:name w:val="15"/>
    <w:qFormat/>
    <w:uiPriority w:val="0"/>
    <w:rPr>
      <w:rFonts w:hint="default" w:ascii="Calibri" w:hAnsi="Calibri"/>
      <w:sz w:val="20"/>
      <w:szCs w:val="20"/>
    </w:rPr>
  </w:style>
  <w:style w:type="paragraph" w:customStyle="1" w:styleId="1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580</Words>
  <Characters>592</Characters>
  <Lines>0</Lines>
  <Paragraphs>0</Paragraphs>
  <TotalTime>4</TotalTime>
  <ScaleCrop>false</ScaleCrop>
  <LinksUpToDate>false</LinksUpToDate>
  <CharactersWithSpaces>1024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2022-03-01T01:02:00Z</dcterms:created>
  <dc:creator>'</dc:creator>
  <cp:lastModifiedBy>Administrator</cp:lastModifiedBy>
  <cp:lastPrinted>2023-05-16T02:44:00Z</cp:lastPrinted>
  <dcterms:modified xsi:type="dcterms:W3CDTF">2023-05-17T09:25:16Z</dcterms:modified>
  <dc:title>东公政发〔2022〕1号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C87064C345D24AA3AC1496052A931351</vt:lpwstr>
  </property>
</Properties>
</file>